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DE56" w14:textId="5665200D" w:rsidR="00830B1C" w:rsidRPr="0028477E" w:rsidRDefault="008512C8" w:rsidP="00830B1C">
      <w:pPr>
        <w:spacing w:after="0"/>
        <w:ind w:hanging="709"/>
        <w:rPr>
          <w:rFonts w:ascii="Arial" w:hAnsi="Arial" w:cs="Arial"/>
        </w:rPr>
      </w:pPr>
      <w:r w:rsidRPr="00DE0AD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A9D053" wp14:editId="4E5D2DD4">
            <wp:simplePos x="0" y="0"/>
            <wp:positionH relativeFrom="margin">
              <wp:posOffset>7668895</wp:posOffset>
            </wp:positionH>
            <wp:positionV relativeFrom="topMargin">
              <wp:posOffset>247650</wp:posOffset>
            </wp:positionV>
            <wp:extent cx="1772285" cy="590550"/>
            <wp:effectExtent l="0" t="0" r="0" b="0"/>
            <wp:wrapSquare wrapText="bothSides"/>
            <wp:docPr id="1" name="Picture 1" descr="http://staff.nrc.ac.uk/StaffSupport/Marketing/Marketing/Northern%20Regional%20College%20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nrc.ac.uk/StaffSupport/Marketing/Marketing/Northern%20Regional%20College%20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1C">
        <w:rPr>
          <w:rFonts w:ascii="Arial" w:hAnsi="Arial" w:cs="Arial"/>
          <w:b/>
        </w:rPr>
        <w:t xml:space="preserve">Covid -19 </w:t>
      </w:r>
      <w:r w:rsidR="00830B1C" w:rsidRPr="002A46A8">
        <w:rPr>
          <w:rFonts w:ascii="Arial" w:hAnsi="Arial" w:cs="Arial"/>
          <w:b/>
        </w:rPr>
        <w:t xml:space="preserve">Risk Assessment </w:t>
      </w:r>
      <w:r w:rsidR="00F81B4C">
        <w:rPr>
          <w:rFonts w:ascii="Arial" w:hAnsi="Arial" w:cs="Arial"/>
          <w:b/>
        </w:rPr>
        <w:t xml:space="preserve">– </w:t>
      </w:r>
      <w:r w:rsidR="00DA48FB" w:rsidRPr="00DA48FB">
        <w:rPr>
          <w:rFonts w:ascii="Arial" w:hAnsi="Arial" w:cs="Arial"/>
          <w:bCs/>
        </w:rPr>
        <w:t>Stage 5 Confirmation (</w:t>
      </w:r>
      <w:r w:rsidR="00CD4C63" w:rsidRPr="00DA48FB">
        <w:rPr>
          <w:rFonts w:ascii="Arial" w:hAnsi="Arial" w:cs="Arial"/>
          <w:bCs/>
        </w:rPr>
        <w:t xml:space="preserve">Pathway out of </w:t>
      </w:r>
      <w:r w:rsidR="0039749D" w:rsidRPr="00DA48FB">
        <w:rPr>
          <w:rFonts w:ascii="Arial" w:hAnsi="Arial" w:cs="Arial"/>
          <w:bCs/>
        </w:rPr>
        <w:t>Restrictions</w:t>
      </w:r>
      <w:r w:rsidR="00DA48FB" w:rsidRPr="00DA48FB">
        <w:rPr>
          <w:rFonts w:ascii="Arial" w:hAnsi="Arial" w:cs="Arial"/>
          <w:bCs/>
        </w:rPr>
        <w:t>)</w:t>
      </w:r>
    </w:p>
    <w:p w14:paraId="15EB7FC8" w14:textId="77777777" w:rsidR="008512C8" w:rsidRPr="00120611" w:rsidRDefault="008512C8" w:rsidP="00830B1C">
      <w:pPr>
        <w:spacing w:after="0"/>
        <w:ind w:hanging="709"/>
        <w:rPr>
          <w:rFonts w:ascii="Arial" w:hAnsi="Arial" w:cs="Arial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3828"/>
        <w:gridCol w:w="1417"/>
        <w:gridCol w:w="8363"/>
      </w:tblGrid>
      <w:tr w:rsidR="00830B1C" w14:paraId="108FE35B" w14:textId="77777777" w:rsidTr="00AC1FA4">
        <w:tc>
          <w:tcPr>
            <w:tcW w:w="1843" w:type="dxa"/>
            <w:shd w:val="clear" w:color="auto" w:fill="F2F2F2" w:themeFill="background1" w:themeFillShade="F2"/>
          </w:tcPr>
          <w:p w14:paraId="0691DCEC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Assessed by:</w:t>
            </w:r>
          </w:p>
        </w:tc>
        <w:tc>
          <w:tcPr>
            <w:tcW w:w="3828" w:type="dxa"/>
          </w:tcPr>
          <w:p w14:paraId="24D5053B" w14:textId="25945EB2" w:rsidR="00830B1C" w:rsidRPr="008477AD" w:rsidRDefault="008152A7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Leckey</w:t>
            </w:r>
            <w:r w:rsidR="009C0E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366474" w14:textId="33BA3582" w:rsidR="00830B1C" w:rsidRPr="002A46A8" w:rsidRDefault="0072275B" w:rsidP="007C4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8363" w:type="dxa"/>
          </w:tcPr>
          <w:p w14:paraId="10B87C94" w14:textId="48D0AFB0" w:rsidR="00830B1C" w:rsidRPr="002A46A8" w:rsidRDefault="00D74789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Return to </w:t>
            </w:r>
            <w:r w:rsidR="007F7BD3">
              <w:rPr>
                <w:rFonts w:ascii="Arial" w:hAnsi="Arial" w:cs="Arial"/>
              </w:rPr>
              <w:t xml:space="preserve">Curriculum </w:t>
            </w:r>
            <w:r w:rsidR="00633742">
              <w:rPr>
                <w:rFonts w:ascii="Arial" w:hAnsi="Arial" w:cs="Arial"/>
              </w:rPr>
              <w:t>Delivery</w:t>
            </w:r>
            <w:r w:rsidR="00AC6BA5">
              <w:rPr>
                <w:rFonts w:ascii="Arial" w:hAnsi="Arial" w:cs="Arial"/>
              </w:rPr>
              <w:t xml:space="preserve"> (Face to Face) </w:t>
            </w:r>
          </w:p>
        </w:tc>
      </w:tr>
      <w:tr w:rsidR="00830B1C" w14:paraId="7C86E983" w14:textId="77777777" w:rsidTr="00AC1FA4">
        <w:tc>
          <w:tcPr>
            <w:tcW w:w="1843" w:type="dxa"/>
            <w:shd w:val="clear" w:color="auto" w:fill="F2F2F2" w:themeFill="background1" w:themeFillShade="F2"/>
          </w:tcPr>
          <w:p w14:paraId="7B11C643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3828" w:type="dxa"/>
          </w:tcPr>
          <w:p w14:paraId="73EFFEFC" w14:textId="5629FA31" w:rsidR="00830B1C" w:rsidRPr="00AC26EF" w:rsidRDefault="0039749D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Sites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15F31F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Personnel:</w:t>
            </w:r>
          </w:p>
        </w:tc>
        <w:tc>
          <w:tcPr>
            <w:tcW w:w="8363" w:type="dxa"/>
          </w:tcPr>
          <w:p w14:paraId="3A1CC38E" w14:textId="6EA21109" w:rsidR="009C0ECE" w:rsidRPr="009C0ECE" w:rsidRDefault="002472DA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NRC </w:t>
            </w:r>
            <w:r w:rsidR="008B34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taff &amp; </w:t>
            </w:r>
            <w:r w:rsidR="0039749D">
              <w:rPr>
                <w:rFonts w:ascii="Arial" w:hAnsi="Arial" w:cs="Arial"/>
              </w:rPr>
              <w:t xml:space="preserve">Students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30B1C" w14:paraId="07A462BC" w14:textId="77777777" w:rsidTr="00AC1FA4">
        <w:tc>
          <w:tcPr>
            <w:tcW w:w="1843" w:type="dxa"/>
            <w:shd w:val="clear" w:color="auto" w:fill="F2F2F2" w:themeFill="background1" w:themeFillShade="F2"/>
          </w:tcPr>
          <w:p w14:paraId="5EB93901" w14:textId="5A7F11EA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828" w:type="dxa"/>
          </w:tcPr>
          <w:p w14:paraId="02CCC34B" w14:textId="04509BF3" w:rsidR="00830B1C" w:rsidRPr="0049312C" w:rsidRDefault="00AC6BA5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13</w:t>
            </w:r>
            <w:r w:rsidRPr="00AC6BA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 </w:t>
            </w:r>
            <w:r w:rsidR="00CD4C63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6CC541" w14:textId="77777777" w:rsidR="00830B1C" w:rsidRPr="002A46A8" w:rsidRDefault="00830B1C" w:rsidP="007C492F">
            <w:pPr>
              <w:rPr>
                <w:rFonts w:ascii="Arial" w:hAnsi="Arial" w:cs="Arial"/>
                <w:b/>
              </w:rPr>
            </w:pPr>
            <w:r w:rsidRPr="002A46A8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8363" w:type="dxa"/>
          </w:tcPr>
          <w:p w14:paraId="5BD7FA26" w14:textId="7D893A2F" w:rsidR="00830B1C" w:rsidRPr="002A46A8" w:rsidRDefault="007F72A1" w:rsidP="007C4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</w:t>
            </w:r>
            <w:r w:rsidR="000904CC">
              <w:rPr>
                <w:rFonts w:ascii="Arial" w:hAnsi="Arial" w:cs="Arial"/>
              </w:rPr>
              <w:t>/</w:t>
            </w:r>
            <w:r w:rsidR="00AC6BA5">
              <w:rPr>
                <w:rFonts w:ascii="Arial" w:hAnsi="Arial" w:cs="Arial"/>
              </w:rPr>
              <w:t>Aug</w:t>
            </w:r>
            <w:r w:rsidR="003B000C">
              <w:rPr>
                <w:rFonts w:ascii="Arial" w:hAnsi="Arial" w:cs="Arial"/>
              </w:rPr>
              <w:t>21</w:t>
            </w:r>
            <w:r w:rsidR="00AE4C3A">
              <w:rPr>
                <w:rFonts w:ascii="Arial" w:hAnsi="Arial" w:cs="Arial"/>
              </w:rPr>
              <w:t xml:space="preserve"> </w:t>
            </w:r>
          </w:p>
        </w:tc>
      </w:tr>
    </w:tbl>
    <w:p w14:paraId="486C6FCF" w14:textId="77777777" w:rsidR="00830B1C" w:rsidRPr="00DE0AD3" w:rsidRDefault="00830B1C" w:rsidP="00830B1C">
      <w:pPr>
        <w:spacing w:after="0"/>
        <w:rPr>
          <w:rFonts w:ascii="Arial" w:hAnsi="Arial" w:cs="Arial"/>
          <w:b/>
          <w:sz w:val="24"/>
          <w:szCs w:val="24"/>
        </w:rPr>
      </w:pPr>
    </w:p>
    <w:p w14:paraId="030A23CE" w14:textId="77777777" w:rsidR="00830B1C" w:rsidRDefault="008512C8" w:rsidP="00830B1C">
      <w:pPr>
        <w:spacing w:after="0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01A1D7BC" w14:textId="77777777" w:rsidR="001C22FE" w:rsidRDefault="00830B1C" w:rsidP="001C22FE">
      <w:pPr>
        <w:spacing w:after="0"/>
        <w:ind w:right="-755" w:hanging="709"/>
        <w:rPr>
          <w:rFonts w:ascii="Arial" w:hAnsi="Arial" w:cs="Arial"/>
        </w:rPr>
      </w:pPr>
      <w:r w:rsidRPr="002A46A8">
        <w:rPr>
          <w:rFonts w:ascii="Arial" w:hAnsi="Arial" w:cs="Arial"/>
        </w:rPr>
        <w:t>Th</w:t>
      </w:r>
      <w:r w:rsidR="00412A8F">
        <w:rPr>
          <w:rFonts w:ascii="Arial" w:hAnsi="Arial" w:cs="Arial"/>
        </w:rPr>
        <w:t>is</w:t>
      </w:r>
      <w:r w:rsidRPr="002A46A8">
        <w:rPr>
          <w:rFonts w:ascii="Arial" w:hAnsi="Arial" w:cs="Arial"/>
        </w:rPr>
        <w:t xml:space="preserve"> risk</w:t>
      </w:r>
      <w:r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assessment</w:t>
      </w:r>
      <w:r w:rsidR="00A019B6">
        <w:rPr>
          <w:rFonts w:ascii="Arial" w:hAnsi="Arial" w:cs="Arial"/>
        </w:rPr>
        <w:t xml:space="preserve"> acknowledges the </w:t>
      </w:r>
      <w:r w:rsidR="00E821F1">
        <w:rPr>
          <w:rFonts w:ascii="Arial" w:hAnsi="Arial" w:cs="Arial"/>
        </w:rPr>
        <w:t xml:space="preserve">latest NI Executive announcement </w:t>
      </w:r>
      <w:r w:rsidR="00121538">
        <w:rPr>
          <w:rFonts w:ascii="Arial" w:hAnsi="Arial" w:cs="Arial"/>
        </w:rPr>
        <w:t xml:space="preserve">regarding Stage 5 </w:t>
      </w:r>
      <w:r w:rsidR="00564430">
        <w:rPr>
          <w:rFonts w:ascii="Arial" w:hAnsi="Arial" w:cs="Arial"/>
        </w:rPr>
        <w:t xml:space="preserve">of the </w:t>
      </w:r>
      <w:r w:rsidR="00121538">
        <w:rPr>
          <w:rFonts w:ascii="Arial" w:hAnsi="Arial" w:cs="Arial"/>
        </w:rPr>
        <w:t>pathway out of restrictions</w:t>
      </w:r>
      <w:r w:rsidR="00564430">
        <w:rPr>
          <w:rFonts w:ascii="Arial" w:hAnsi="Arial" w:cs="Arial"/>
        </w:rPr>
        <w:t>, effective from Monday 16</w:t>
      </w:r>
      <w:r w:rsidR="00564430" w:rsidRPr="00564430">
        <w:rPr>
          <w:rFonts w:ascii="Arial" w:hAnsi="Arial" w:cs="Arial"/>
          <w:vertAlign w:val="superscript"/>
        </w:rPr>
        <w:t>th</w:t>
      </w:r>
    </w:p>
    <w:p w14:paraId="614C4838" w14:textId="77777777" w:rsidR="00FE6908" w:rsidRDefault="00F554CA" w:rsidP="00FE6908">
      <w:pPr>
        <w:spacing w:after="0"/>
        <w:ind w:right="-755" w:hanging="709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564430">
        <w:rPr>
          <w:rFonts w:ascii="Arial" w:hAnsi="Arial" w:cs="Arial"/>
        </w:rPr>
        <w:t xml:space="preserve"> 2021. </w:t>
      </w:r>
      <w:r w:rsidR="00121538">
        <w:rPr>
          <w:rFonts w:ascii="Arial" w:hAnsi="Arial" w:cs="Arial"/>
        </w:rPr>
        <w:t xml:space="preserve"> </w:t>
      </w:r>
      <w:r w:rsidR="001C22FE" w:rsidRPr="001C22FE">
        <w:rPr>
          <w:rFonts w:ascii="Arial" w:hAnsi="Arial" w:cs="Arial"/>
        </w:rPr>
        <w:t xml:space="preserve">Stage 5 has enabled </w:t>
      </w:r>
      <w:r w:rsidR="00FE6908">
        <w:rPr>
          <w:rFonts w:ascii="Arial" w:hAnsi="Arial" w:cs="Arial"/>
        </w:rPr>
        <w:t xml:space="preserve">the </w:t>
      </w:r>
      <w:r w:rsidR="001C22FE" w:rsidRPr="001C22FE">
        <w:rPr>
          <w:rFonts w:ascii="Arial" w:hAnsi="Arial" w:cs="Arial"/>
        </w:rPr>
        <w:t>remov</w:t>
      </w:r>
      <w:r w:rsidR="00FE6908">
        <w:rPr>
          <w:rFonts w:ascii="Arial" w:hAnsi="Arial" w:cs="Arial"/>
        </w:rPr>
        <w:t>al of</w:t>
      </w:r>
      <w:r w:rsidR="001C22FE" w:rsidRPr="001C22FE">
        <w:rPr>
          <w:rFonts w:ascii="Arial" w:hAnsi="Arial" w:cs="Arial"/>
        </w:rPr>
        <w:t xml:space="preserve"> social distancing </w:t>
      </w:r>
      <w:r w:rsidR="00FE6908">
        <w:rPr>
          <w:rFonts w:ascii="Arial" w:hAnsi="Arial" w:cs="Arial"/>
        </w:rPr>
        <w:t>within</w:t>
      </w:r>
      <w:r w:rsidR="001C22FE" w:rsidRPr="001C22FE">
        <w:rPr>
          <w:rFonts w:ascii="Arial" w:hAnsi="Arial" w:cs="Arial"/>
        </w:rPr>
        <w:t xml:space="preserve"> the classroom environment. </w:t>
      </w:r>
      <w:r>
        <w:rPr>
          <w:rFonts w:ascii="Arial" w:hAnsi="Arial" w:cs="Arial"/>
        </w:rPr>
        <w:t>The Northern Regional College</w:t>
      </w:r>
      <w:r w:rsidR="001701B8">
        <w:rPr>
          <w:rFonts w:ascii="Arial" w:hAnsi="Arial" w:cs="Arial"/>
        </w:rPr>
        <w:t xml:space="preserve"> </w:t>
      </w:r>
      <w:r w:rsidR="00830B1C" w:rsidRPr="002A46A8">
        <w:rPr>
          <w:rFonts w:ascii="Arial" w:hAnsi="Arial" w:cs="Arial"/>
        </w:rPr>
        <w:t>will</w:t>
      </w:r>
      <w:r w:rsidR="00830B1C">
        <w:rPr>
          <w:rFonts w:ascii="Arial" w:hAnsi="Arial" w:cs="Arial"/>
        </w:rPr>
        <w:t xml:space="preserve"> </w:t>
      </w:r>
      <w:r w:rsidR="001701B8">
        <w:rPr>
          <w:rFonts w:ascii="Arial" w:hAnsi="Arial" w:cs="Arial"/>
        </w:rPr>
        <w:t xml:space="preserve">continue </w:t>
      </w:r>
      <w:r w:rsidR="00A54534">
        <w:rPr>
          <w:rFonts w:ascii="Arial" w:hAnsi="Arial" w:cs="Arial"/>
        </w:rPr>
        <w:t>with</w:t>
      </w:r>
    </w:p>
    <w:p w14:paraId="24C6217D" w14:textId="77777777" w:rsidR="0044605F" w:rsidRDefault="00830B1C" w:rsidP="00FE6908">
      <w:pPr>
        <w:spacing w:after="0"/>
        <w:ind w:right="-755" w:hanging="709"/>
        <w:rPr>
          <w:rFonts w:ascii="Arial" w:hAnsi="Arial" w:cs="Arial"/>
          <w:bCs/>
          <w:color w:val="000000"/>
        </w:rPr>
      </w:pPr>
      <w:r w:rsidRPr="002A46A8">
        <w:rPr>
          <w:rFonts w:ascii="Arial" w:hAnsi="Arial" w:cs="Arial"/>
        </w:rPr>
        <w:t>setting</w:t>
      </w:r>
      <w:r>
        <w:rPr>
          <w:rFonts w:ascii="Arial" w:hAnsi="Arial" w:cs="Arial"/>
        </w:rPr>
        <w:t xml:space="preserve"> out </w:t>
      </w:r>
      <w:r w:rsidRPr="002A46A8">
        <w:rPr>
          <w:rFonts w:ascii="Arial" w:hAnsi="Arial" w:cs="Arial"/>
        </w:rPr>
        <w:t>a range of</w:t>
      </w:r>
      <w:r w:rsidR="00492CD5"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>protective</w:t>
      </w:r>
      <w:r w:rsidR="00A54534">
        <w:rPr>
          <w:rFonts w:ascii="Arial" w:hAnsi="Arial" w:cs="Arial"/>
        </w:rPr>
        <w:t xml:space="preserve"> </w:t>
      </w:r>
      <w:r w:rsidRPr="002A46A8">
        <w:rPr>
          <w:rFonts w:ascii="Arial" w:hAnsi="Arial" w:cs="Arial"/>
        </w:rPr>
        <w:t xml:space="preserve">measures </w:t>
      </w:r>
      <w:r>
        <w:rPr>
          <w:rFonts w:ascii="Arial" w:hAnsi="Arial" w:cs="Arial"/>
        </w:rPr>
        <w:t>to control</w:t>
      </w:r>
      <w:r w:rsidR="008512C8">
        <w:rPr>
          <w:rFonts w:ascii="Arial" w:hAnsi="Arial" w:cs="Arial"/>
        </w:rPr>
        <w:t xml:space="preserve"> </w:t>
      </w:r>
      <w:r w:rsidRPr="00F33D9E">
        <w:rPr>
          <w:rFonts w:ascii="Arial" w:hAnsi="Arial" w:cs="Arial"/>
        </w:rPr>
        <w:t xml:space="preserve">contraction </w:t>
      </w:r>
      <w:r>
        <w:rPr>
          <w:rFonts w:ascii="Arial" w:hAnsi="Arial" w:cs="Arial"/>
        </w:rPr>
        <w:t>of the</w:t>
      </w:r>
      <w:r w:rsidR="00CC5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coronavirus </w:t>
      </w:r>
      <w:r w:rsidRPr="00F33D9E">
        <w:rPr>
          <w:rFonts w:ascii="Arial" w:hAnsi="Arial" w:cs="Arial"/>
        </w:rPr>
        <w:t>via</w:t>
      </w:r>
      <w:r w:rsidR="00FE6908">
        <w:rPr>
          <w:rFonts w:ascii="Arial" w:hAnsi="Arial" w:cs="Arial"/>
        </w:rPr>
        <w:t xml:space="preserve"> </w:t>
      </w:r>
      <w:r w:rsidRPr="00F33D9E">
        <w:rPr>
          <w:rFonts w:ascii="Arial" w:hAnsi="Arial" w:cs="Arial"/>
        </w:rPr>
        <w:t>persons,</w:t>
      </w:r>
      <w:r>
        <w:rPr>
          <w:rFonts w:ascii="Arial" w:hAnsi="Arial" w:cs="Arial"/>
        </w:rPr>
        <w:t xml:space="preserve"> </w:t>
      </w:r>
      <w:r w:rsidRPr="00F33D9E">
        <w:rPr>
          <w:rFonts w:ascii="Arial" w:hAnsi="Arial" w:cs="Arial"/>
        </w:rPr>
        <w:t>objects or surfaces</w:t>
      </w:r>
      <w:r w:rsidR="00A019B6">
        <w:rPr>
          <w:rFonts w:ascii="Arial" w:hAnsi="Arial" w:cs="Arial"/>
        </w:rPr>
        <w:t xml:space="preserve"> </w:t>
      </w:r>
      <w:r w:rsidR="00067683">
        <w:rPr>
          <w:rFonts w:ascii="Arial" w:hAnsi="Arial" w:cs="Arial"/>
        </w:rPr>
        <w:t xml:space="preserve">and </w:t>
      </w:r>
      <w:r w:rsidR="00067683" w:rsidRPr="00067683">
        <w:rPr>
          <w:rFonts w:ascii="Arial" w:hAnsi="Arial" w:cs="Arial"/>
          <w:bCs/>
          <w:color w:val="000000"/>
        </w:rPr>
        <w:t xml:space="preserve">reduce </w:t>
      </w:r>
      <w:r w:rsidR="0044605F">
        <w:rPr>
          <w:rFonts w:ascii="Arial" w:hAnsi="Arial" w:cs="Arial"/>
          <w:bCs/>
          <w:color w:val="000000"/>
        </w:rPr>
        <w:t xml:space="preserve">the </w:t>
      </w:r>
      <w:r w:rsidR="00067683" w:rsidRPr="00067683">
        <w:rPr>
          <w:rFonts w:ascii="Arial" w:hAnsi="Arial" w:cs="Arial"/>
          <w:bCs/>
          <w:color w:val="000000"/>
        </w:rPr>
        <w:t>risk to the lowes</w:t>
      </w:r>
      <w:r w:rsidR="0044605F">
        <w:rPr>
          <w:rFonts w:ascii="Arial" w:hAnsi="Arial" w:cs="Arial"/>
          <w:bCs/>
          <w:color w:val="000000"/>
        </w:rPr>
        <w:t>t</w:t>
      </w:r>
    </w:p>
    <w:p w14:paraId="22DFDF23" w14:textId="313B1BAE" w:rsidR="009B6190" w:rsidRPr="0044605F" w:rsidRDefault="00067683" w:rsidP="0044605F">
      <w:pPr>
        <w:spacing w:after="0"/>
        <w:ind w:right="-755" w:hanging="709"/>
        <w:rPr>
          <w:rFonts w:ascii="Arial" w:hAnsi="Arial" w:cs="Arial"/>
          <w:bCs/>
          <w:color w:val="000000"/>
        </w:rPr>
      </w:pPr>
      <w:r w:rsidRPr="00067683">
        <w:rPr>
          <w:rFonts w:ascii="Arial" w:hAnsi="Arial" w:cs="Arial"/>
          <w:bCs/>
          <w:color w:val="000000"/>
        </w:rPr>
        <w:t>reasonably</w:t>
      </w:r>
      <w:r w:rsidR="0044605F">
        <w:rPr>
          <w:rFonts w:ascii="Arial" w:hAnsi="Arial" w:cs="Arial"/>
          <w:bCs/>
          <w:color w:val="000000"/>
        </w:rPr>
        <w:t xml:space="preserve"> </w:t>
      </w:r>
      <w:r w:rsidRPr="00067683">
        <w:rPr>
          <w:rFonts w:ascii="Arial" w:hAnsi="Arial" w:cs="Arial"/>
          <w:bCs/>
          <w:color w:val="000000"/>
        </w:rPr>
        <w:t xml:space="preserve">practicable level </w:t>
      </w:r>
      <w:r>
        <w:rPr>
          <w:rFonts w:ascii="Arial" w:hAnsi="Arial" w:cs="Arial"/>
          <w:bCs/>
          <w:color w:val="000000"/>
        </w:rPr>
        <w:t xml:space="preserve">to </w:t>
      </w:r>
      <w:r w:rsidR="007B32C0">
        <w:rPr>
          <w:rFonts w:ascii="Arial" w:hAnsi="Arial" w:cs="Arial"/>
          <w:bCs/>
          <w:color w:val="000000"/>
        </w:rPr>
        <w:t xml:space="preserve">all occupants. </w:t>
      </w:r>
    </w:p>
    <w:p w14:paraId="2FF21530" w14:textId="77777777" w:rsidR="002A65B0" w:rsidRDefault="002A65B0" w:rsidP="00DB77D9">
      <w:pPr>
        <w:spacing w:after="0"/>
        <w:ind w:left="-709" w:right="-755"/>
        <w:rPr>
          <w:rFonts w:ascii="Arial" w:hAnsi="Arial" w:cs="Arial"/>
        </w:rPr>
      </w:pPr>
    </w:p>
    <w:p w14:paraId="5B7648D4" w14:textId="5439294B" w:rsidR="00DB77D9" w:rsidRDefault="0039749D" w:rsidP="00DB77D9">
      <w:pPr>
        <w:spacing w:after="0"/>
        <w:ind w:left="-709" w:right="-755"/>
        <w:rPr>
          <w:rFonts w:ascii="Arial" w:hAnsi="Arial" w:cs="Arial"/>
        </w:rPr>
      </w:pPr>
      <w:r w:rsidRPr="00384EEF">
        <w:rPr>
          <w:rFonts w:ascii="Arial" w:hAnsi="Arial" w:cs="Arial"/>
        </w:rPr>
        <w:t xml:space="preserve">In order to safeguard the health and well- being of all, it </w:t>
      </w:r>
      <w:r w:rsidR="007F7BD3">
        <w:rPr>
          <w:rFonts w:ascii="Arial" w:hAnsi="Arial" w:cs="Arial"/>
        </w:rPr>
        <w:t>is</w:t>
      </w:r>
      <w:r w:rsidRPr="00384EEF">
        <w:rPr>
          <w:rFonts w:ascii="Arial" w:hAnsi="Arial" w:cs="Arial"/>
        </w:rPr>
        <w:t xml:space="preserve"> </w:t>
      </w:r>
      <w:r w:rsidR="00BF54A3">
        <w:rPr>
          <w:rFonts w:ascii="Arial" w:hAnsi="Arial" w:cs="Arial"/>
        </w:rPr>
        <w:t xml:space="preserve">still </w:t>
      </w:r>
      <w:r w:rsidRPr="00384EEF">
        <w:rPr>
          <w:rFonts w:ascii="Arial" w:hAnsi="Arial" w:cs="Arial"/>
          <w:b/>
          <w:bCs/>
        </w:rPr>
        <w:t>mandatory</w:t>
      </w:r>
      <w:r w:rsidRPr="00384EEF">
        <w:rPr>
          <w:rFonts w:ascii="Arial" w:hAnsi="Arial" w:cs="Arial"/>
        </w:rPr>
        <w:t xml:space="preserve"> for all learners, staff, and visitors to wear face coverings </w:t>
      </w:r>
      <w:r w:rsidRPr="00384EEF">
        <w:rPr>
          <w:rFonts w:ascii="Arial" w:hAnsi="Arial" w:cs="Arial"/>
          <w:b/>
          <w:bCs/>
        </w:rPr>
        <w:t>at all times whilst on campus</w:t>
      </w:r>
      <w:r w:rsidRPr="00384EEF">
        <w:rPr>
          <w:rFonts w:ascii="Arial" w:hAnsi="Arial" w:cs="Arial"/>
        </w:rPr>
        <w:t>, unless they have a medical exemption</w:t>
      </w:r>
      <w:r w:rsidR="00384EEF">
        <w:rPr>
          <w:rFonts w:ascii="Arial" w:hAnsi="Arial" w:cs="Arial"/>
        </w:rPr>
        <w:t xml:space="preserve">. </w:t>
      </w:r>
      <w:r w:rsidRPr="00384EEF">
        <w:rPr>
          <w:rFonts w:ascii="Arial" w:hAnsi="Arial" w:cs="Arial"/>
          <w:iCs/>
          <w:color w:val="000000"/>
        </w:rPr>
        <w:t xml:space="preserve">  </w:t>
      </w:r>
    </w:p>
    <w:p w14:paraId="75A1086F" w14:textId="77777777" w:rsidR="00DB77D9" w:rsidRDefault="00DB77D9" w:rsidP="00DB77D9">
      <w:pPr>
        <w:spacing w:after="0"/>
        <w:ind w:left="-709" w:right="-755"/>
        <w:rPr>
          <w:rFonts w:ascii="Arial" w:hAnsi="Arial" w:cs="Arial"/>
        </w:rPr>
      </w:pPr>
    </w:p>
    <w:p w14:paraId="75FD3652" w14:textId="78500974" w:rsidR="00DB77D9" w:rsidRDefault="00DB77D9" w:rsidP="00DB77D9">
      <w:pPr>
        <w:spacing w:after="0"/>
        <w:ind w:left="-709" w:right="-755"/>
        <w:rPr>
          <w:rFonts w:ascii="Arial" w:hAnsi="Arial" w:cs="Arial"/>
        </w:rPr>
      </w:pPr>
      <w:r w:rsidRPr="00DB77D9">
        <w:rPr>
          <w:rFonts w:ascii="Arial" w:hAnsi="Arial" w:cs="Arial"/>
        </w:rPr>
        <w:t xml:space="preserve">Mitigations contained within the </w:t>
      </w:r>
      <w:hyperlink r:id="rId9" w:history="1">
        <w:r w:rsidRPr="00DB77D9">
          <w:rPr>
            <w:rStyle w:val="Hyperlink"/>
            <w:rFonts w:ascii="Arial" w:hAnsi="Arial" w:cs="Arial"/>
          </w:rPr>
          <w:t>Framework for the Safe Resumption of On-Site Educational Provision and Related Activity</w:t>
        </w:r>
      </w:hyperlink>
      <w:r w:rsidRPr="00DB77D9">
        <w:rPr>
          <w:rFonts w:ascii="Arial" w:hAnsi="Arial" w:cs="Arial"/>
        </w:rPr>
        <w:t xml:space="preserve"> must remain in place and should still be adhered to.  This includes, but not limited to the following:</w:t>
      </w:r>
    </w:p>
    <w:p w14:paraId="6CE9FB23" w14:textId="77777777" w:rsidR="00D32B51" w:rsidRPr="00DB77D9" w:rsidRDefault="00D32B51" w:rsidP="00742D31">
      <w:pPr>
        <w:spacing w:after="0"/>
        <w:ind w:left="-709" w:right="-755"/>
        <w:rPr>
          <w:rFonts w:ascii="Arial" w:hAnsi="Arial" w:cs="Arial"/>
        </w:rPr>
      </w:pPr>
    </w:p>
    <w:p w14:paraId="21D9FB7A" w14:textId="77777777" w:rsidR="00D32B51" w:rsidRPr="00D32B51" w:rsidRDefault="00D32B51" w:rsidP="00742D31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D32B51">
        <w:rPr>
          <w:rFonts w:ascii="Arial" w:eastAsia="Times New Roman" w:hAnsi="Arial" w:cs="Arial"/>
        </w:rPr>
        <w:t>wearing face coverings at all times on campus;</w:t>
      </w:r>
    </w:p>
    <w:p w14:paraId="42913CDB" w14:textId="77777777" w:rsidR="00D32B51" w:rsidRPr="00D32B51" w:rsidRDefault="00D32B51" w:rsidP="00742D31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D32B51">
        <w:rPr>
          <w:rFonts w:ascii="Arial" w:eastAsia="Times New Roman" w:hAnsi="Arial" w:cs="Arial"/>
        </w:rPr>
        <w:t>the continued use of good hand hygiene;</w:t>
      </w:r>
    </w:p>
    <w:p w14:paraId="58D8669D" w14:textId="77777777" w:rsidR="00D32B51" w:rsidRPr="00D32B51" w:rsidRDefault="00D32B51" w:rsidP="00742D31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D32B51">
        <w:rPr>
          <w:rFonts w:ascii="Arial" w:eastAsia="Times New Roman" w:hAnsi="Arial" w:cs="Arial"/>
        </w:rPr>
        <w:t>maintaining 2 metre social distancing outside the classroom environment;</w:t>
      </w:r>
    </w:p>
    <w:p w14:paraId="00E572B3" w14:textId="3B2975AE" w:rsidR="00D32B51" w:rsidRPr="00D32B51" w:rsidRDefault="00D32B51" w:rsidP="00742D31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D32B51">
        <w:rPr>
          <w:rFonts w:ascii="Arial" w:eastAsia="Times New Roman" w:hAnsi="Arial" w:cs="Arial"/>
        </w:rPr>
        <w:t>ensuring that surfaces are regularly cleaned and sanitised;</w:t>
      </w:r>
    </w:p>
    <w:p w14:paraId="7DFB132C" w14:textId="77777777" w:rsidR="00D32B51" w:rsidRPr="00D32B51" w:rsidRDefault="00D32B51" w:rsidP="00742D31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D32B51">
        <w:rPr>
          <w:rFonts w:ascii="Arial" w:eastAsia="Times New Roman" w:hAnsi="Arial" w:cs="Arial"/>
        </w:rPr>
        <w:t>continuation of the agreed track and trace procedures; and</w:t>
      </w:r>
    </w:p>
    <w:p w14:paraId="241B6BDB" w14:textId="4D7A20EE" w:rsidR="00D32B51" w:rsidRPr="00D32B51" w:rsidRDefault="00D32B51" w:rsidP="00742D31">
      <w:pPr>
        <w:numPr>
          <w:ilvl w:val="0"/>
          <w:numId w:val="34"/>
        </w:numPr>
        <w:tabs>
          <w:tab w:val="clear" w:pos="720"/>
          <w:tab w:val="num" w:pos="993"/>
        </w:tabs>
        <w:spacing w:after="0" w:line="240" w:lineRule="auto"/>
        <w:ind w:left="0"/>
        <w:rPr>
          <w:rFonts w:ascii="Arial" w:eastAsia="Times New Roman" w:hAnsi="Arial" w:cs="Arial"/>
        </w:rPr>
      </w:pPr>
      <w:r w:rsidRPr="00D32B51">
        <w:rPr>
          <w:rFonts w:ascii="Arial" w:eastAsia="Times New Roman" w:hAnsi="Arial" w:cs="Arial"/>
        </w:rPr>
        <w:t>continue with the provision of Lateral Flow Self Testing (LFT) for staff and students.</w:t>
      </w:r>
    </w:p>
    <w:p w14:paraId="72F1406F" w14:textId="77F2801C" w:rsidR="00D32B51" w:rsidRDefault="005A197B" w:rsidP="00D32B5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1B4C6E" wp14:editId="26B4297B">
            <wp:simplePos x="0" y="0"/>
            <wp:positionH relativeFrom="margin">
              <wp:posOffset>7353300</wp:posOffset>
            </wp:positionH>
            <wp:positionV relativeFrom="margin">
              <wp:posOffset>4229100</wp:posOffset>
            </wp:positionV>
            <wp:extent cx="1642745" cy="1638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5B0" w:rsidRPr="004A60ED">
        <w:rPr>
          <w:noProof/>
        </w:rPr>
        <w:drawing>
          <wp:anchor distT="0" distB="0" distL="114300" distR="114300" simplePos="0" relativeHeight="251664384" behindDoc="0" locked="0" layoutInCell="1" allowOverlap="1" wp14:anchorId="62F1FA4D" wp14:editId="73A6B180">
            <wp:simplePos x="0" y="0"/>
            <wp:positionH relativeFrom="margin">
              <wp:posOffset>5010150</wp:posOffset>
            </wp:positionH>
            <wp:positionV relativeFrom="margin">
              <wp:posOffset>4264660</wp:posOffset>
            </wp:positionV>
            <wp:extent cx="1600200" cy="1600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5B0" w:rsidRPr="004A60E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5CFAB70" wp14:editId="408A34E3">
            <wp:simplePos x="0" y="0"/>
            <wp:positionH relativeFrom="margin">
              <wp:posOffset>2047875</wp:posOffset>
            </wp:positionH>
            <wp:positionV relativeFrom="margin">
              <wp:posOffset>4219575</wp:posOffset>
            </wp:positionV>
            <wp:extent cx="2393950" cy="1590675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5B0" w:rsidRPr="004A60E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FEF1F5B" wp14:editId="3A5E1332">
            <wp:simplePos x="0" y="0"/>
            <wp:positionH relativeFrom="margin">
              <wp:posOffset>-352425</wp:posOffset>
            </wp:positionH>
            <wp:positionV relativeFrom="margin">
              <wp:posOffset>4219575</wp:posOffset>
            </wp:positionV>
            <wp:extent cx="1619250" cy="1619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5F0E5" w14:textId="489ADBE3" w:rsidR="00D32B51" w:rsidRDefault="00D32B51" w:rsidP="00D32B51">
      <w:pPr>
        <w:spacing w:after="0" w:line="240" w:lineRule="auto"/>
        <w:rPr>
          <w:rFonts w:eastAsia="Times New Roman"/>
          <w:sz w:val="24"/>
          <w:szCs w:val="24"/>
        </w:rPr>
      </w:pPr>
    </w:p>
    <w:p w14:paraId="62602244" w14:textId="3D85C095" w:rsidR="00D32B51" w:rsidRDefault="00D32B51" w:rsidP="00D32B51">
      <w:pPr>
        <w:spacing w:after="0" w:line="240" w:lineRule="auto"/>
        <w:rPr>
          <w:rFonts w:eastAsia="Times New Roman"/>
          <w:sz w:val="24"/>
          <w:szCs w:val="24"/>
        </w:rPr>
      </w:pPr>
    </w:p>
    <w:p w14:paraId="777361E8" w14:textId="782E1F41" w:rsidR="00D32B51" w:rsidRDefault="00D32B51" w:rsidP="00D32B51">
      <w:pPr>
        <w:spacing w:after="0" w:line="240" w:lineRule="auto"/>
        <w:rPr>
          <w:rFonts w:eastAsia="Times New Roman"/>
          <w:sz w:val="24"/>
          <w:szCs w:val="24"/>
        </w:rPr>
      </w:pPr>
    </w:p>
    <w:p w14:paraId="6B441284" w14:textId="0812D5EE" w:rsidR="00D32B51" w:rsidRDefault="00D32B51" w:rsidP="00D32B51">
      <w:pPr>
        <w:spacing w:after="0" w:line="240" w:lineRule="auto"/>
        <w:rPr>
          <w:rFonts w:eastAsia="Times New Roman"/>
          <w:sz w:val="24"/>
          <w:szCs w:val="24"/>
        </w:rPr>
      </w:pPr>
    </w:p>
    <w:p w14:paraId="39AFCE24" w14:textId="48BE74E9" w:rsidR="00D32B51" w:rsidRDefault="00D32B51" w:rsidP="00D32B51">
      <w:pPr>
        <w:spacing w:after="0" w:line="240" w:lineRule="auto"/>
        <w:rPr>
          <w:rFonts w:eastAsia="Times New Roman"/>
        </w:rPr>
      </w:pPr>
    </w:p>
    <w:p w14:paraId="04244282" w14:textId="76770A88" w:rsidR="00957711" w:rsidRDefault="00957711" w:rsidP="00957711">
      <w:pPr>
        <w:spacing w:after="0"/>
        <w:ind w:left="-709" w:right="-755"/>
        <w:rPr>
          <w:rFonts w:ascii="Arial" w:hAnsi="Arial" w:cs="Arial"/>
        </w:rPr>
      </w:pPr>
    </w:p>
    <w:p w14:paraId="62B7A768" w14:textId="5712D0E3" w:rsidR="004A60ED" w:rsidRDefault="004A60ED" w:rsidP="004A60ED">
      <w:pPr>
        <w:pStyle w:val="ListParagraph"/>
        <w:spacing w:after="0"/>
        <w:ind w:left="11" w:right="-755"/>
        <w:rPr>
          <w:rFonts w:ascii="Arial" w:hAnsi="Arial" w:cs="Arial"/>
        </w:rPr>
      </w:pPr>
    </w:p>
    <w:p w14:paraId="4B51F2D9" w14:textId="56A906B7" w:rsidR="004A60ED" w:rsidRPr="00EF5AAD" w:rsidRDefault="004A60ED" w:rsidP="00EF5AAD">
      <w:pPr>
        <w:spacing w:after="0"/>
        <w:ind w:right="-755"/>
        <w:rPr>
          <w:rFonts w:ascii="Arial" w:hAnsi="Arial" w:cs="Arial"/>
        </w:rPr>
      </w:pPr>
    </w:p>
    <w:p w14:paraId="26BB86FA" w14:textId="7974D8D8" w:rsidR="00F57655" w:rsidRPr="00F57655" w:rsidRDefault="00F57655" w:rsidP="00F57655">
      <w:pPr>
        <w:spacing w:after="0"/>
        <w:ind w:hanging="709"/>
        <w:rPr>
          <w:rFonts w:ascii="Arial" w:hAnsi="Arial" w:cs="Arial"/>
        </w:rPr>
      </w:pPr>
      <w:r w:rsidRPr="00F57655">
        <w:rPr>
          <w:rFonts w:ascii="Arial" w:hAnsi="Arial" w:cs="Arial"/>
          <w:b/>
        </w:rPr>
        <w:lastRenderedPageBreak/>
        <w:t xml:space="preserve">Risk Matrix </w:t>
      </w:r>
      <w:r w:rsidRPr="00F57655">
        <w:rPr>
          <w:rFonts w:ascii="Arial" w:hAnsi="Arial" w:cs="Arial"/>
        </w:rPr>
        <w:t>- calculated by multiplying the likelihood against the severity.</w:t>
      </w:r>
      <w:r w:rsidR="004B34F5" w:rsidRPr="004B34F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0335F42C" w14:textId="23F958B9" w:rsidR="00F57655" w:rsidRPr="00F57655" w:rsidRDefault="00F57655" w:rsidP="00F57655">
      <w:pPr>
        <w:spacing w:after="0"/>
        <w:ind w:left="-709"/>
        <w:rPr>
          <w:rFonts w:ascii="Arial" w:hAnsi="Arial" w:cs="Arial"/>
          <w:i/>
          <w:u w:val="single"/>
        </w:rPr>
      </w:pPr>
      <w:r w:rsidRPr="00F57655">
        <w:rPr>
          <w:rFonts w:ascii="Arial" w:hAnsi="Arial" w:cs="Arial"/>
          <w:i/>
          <w:u w:val="single"/>
        </w:rPr>
        <w:t xml:space="preserve">Risk calculated </w:t>
      </w:r>
      <w:r w:rsidRPr="00F57655">
        <w:rPr>
          <w:rFonts w:ascii="Arial" w:hAnsi="Arial" w:cs="Arial"/>
          <w:b/>
          <w:i/>
          <w:u w:val="single"/>
        </w:rPr>
        <w:t>after</w:t>
      </w:r>
      <w:r w:rsidRPr="00F57655">
        <w:rPr>
          <w:rFonts w:ascii="Arial" w:hAnsi="Arial" w:cs="Arial"/>
          <w:i/>
          <w:u w:val="single"/>
        </w:rPr>
        <w:t xml:space="preserve"> consideration of current controls</w:t>
      </w:r>
    </w:p>
    <w:p w14:paraId="6ADE1A64" w14:textId="76A14963" w:rsidR="004A60ED" w:rsidRPr="00B07A89" w:rsidRDefault="004A60ED" w:rsidP="004A60ED">
      <w:pPr>
        <w:pStyle w:val="ListParagraph"/>
        <w:spacing w:after="0"/>
        <w:ind w:left="11" w:right="-755"/>
        <w:rPr>
          <w:rFonts w:ascii="Arial" w:hAnsi="Arial" w:cs="Arial"/>
        </w:rPr>
      </w:pPr>
    </w:p>
    <w:tbl>
      <w:tblPr>
        <w:tblpPr w:leftFromText="180" w:rightFromText="180" w:vertAnchor="text" w:horzAnchor="page" w:tblpX="669" w:tblpY="104"/>
        <w:tblW w:w="1545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2126"/>
        <w:gridCol w:w="1984"/>
        <w:gridCol w:w="1985"/>
        <w:gridCol w:w="1843"/>
        <w:gridCol w:w="1842"/>
      </w:tblGrid>
      <w:tr w:rsidR="006012E8" w:rsidRPr="00591DD1" w14:paraId="75D4A855" w14:textId="77777777" w:rsidTr="006012E8">
        <w:trPr>
          <w:trHeight w:val="826"/>
        </w:trPr>
        <w:tc>
          <w:tcPr>
            <w:tcW w:w="5671" w:type="dxa"/>
            <w:shd w:val="clear" w:color="auto" w:fill="F2F2F2"/>
            <w:tcMar>
              <w:left w:w="108" w:type="dxa"/>
              <w:right w:w="108" w:type="dxa"/>
            </w:tcMar>
          </w:tcPr>
          <w:p w14:paraId="120A1C61" w14:textId="367770F5" w:rsidR="006012E8" w:rsidRPr="00591DD1" w:rsidRDefault="006012E8" w:rsidP="006012E8">
            <w:pPr>
              <w:spacing w:after="0"/>
              <w:ind w:firstLine="164"/>
              <w:rPr>
                <w:rFonts w:ascii="Arial" w:hAnsi="Arial" w:cs="Arial"/>
                <w:b/>
              </w:rPr>
            </w:pPr>
            <w:r w:rsidRPr="00591DD1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591DD1">
              <w:rPr>
                <w:rFonts w:ascii="Arial" w:hAnsi="Arial" w:cs="Arial"/>
                <w:b/>
              </w:rPr>
              <w:t xml:space="preserve">Severity                                                                                                                </w:t>
            </w:r>
          </w:p>
          <w:p w14:paraId="28EF5E87" w14:textId="77777777" w:rsidR="006012E8" w:rsidRPr="00591DD1" w:rsidRDefault="006012E8" w:rsidP="006012E8">
            <w:pPr>
              <w:spacing w:after="0"/>
              <w:rPr>
                <w:rFonts w:ascii="Arial" w:hAnsi="Arial" w:cs="Arial"/>
                <w:b/>
              </w:rPr>
            </w:pPr>
          </w:p>
          <w:p w14:paraId="020A17BF" w14:textId="77777777" w:rsidR="006012E8" w:rsidRPr="00591DD1" w:rsidRDefault="006012E8" w:rsidP="006012E8">
            <w:pPr>
              <w:spacing w:after="0"/>
              <w:rPr>
                <w:rFonts w:ascii="Arial" w:hAnsi="Arial" w:cs="Arial"/>
                <w:b/>
              </w:rPr>
            </w:pPr>
            <w:r w:rsidRPr="00591DD1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2126" w:type="dxa"/>
            <w:shd w:val="clear" w:color="auto" w:fill="F2F2F2"/>
            <w:tcMar>
              <w:left w:w="108" w:type="dxa"/>
              <w:right w:w="108" w:type="dxa"/>
            </w:tcMar>
          </w:tcPr>
          <w:p w14:paraId="583D9E6D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 xml:space="preserve">Trivial </w:t>
            </w:r>
          </w:p>
          <w:p w14:paraId="4EF3A39A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(1)</w:t>
            </w:r>
          </w:p>
          <w:p w14:paraId="73D819EB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Cut/Nip</w:t>
            </w:r>
          </w:p>
        </w:tc>
        <w:tc>
          <w:tcPr>
            <w:tcW w:w="1984" w:type="dxa"/>
            <w:shd w:val="clear" w:color="auto" w:fill="F2F2F2"/>
            <w:tcMar>
              <w:left w:w="108" w:type="dxa"/>
              <w:right w:w="108" w:type="dxa"/>
            </w:tcMar>
          </w:tcPr>
          <w:p w14:paraId="44673772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 xml:space="preserve">Minor </w:t>
            </w:r>
          </w:p>
          <w:p w14:paraId="46C6D99E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(2)</w:t>
            </w:r>
          </w:p>
          <w:p w14:paraId="55976DFF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First Aid</w:t>
            </w:r>
          </w:p>
        </w:tc>
        <w:tc>
          <w:tcPr>
            <w:tcW w:w="1985" w:type="dxa"/>
            <w:shd w:val="clear" w:color="auto" w:fill="F2F2F2"/>
            <w:tcMar>
              <w:left w:w="108" w:type="dxa"/>
              <w:right w:w="108" w:type="dxa"/>
            </w:tcMar>
          </w:tcPr>
          <w:p w14:paraId="2D63A32F" w14:textId="40121620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Lost Time (3)</w:t>
            </w:r>
          </w:p>
          <w:p w14:paraId="627809DB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A&amp;E</w:t>
            </w:r>
          </w:p>
        </w:tc>
        <w:tc>
          <w:tcPr>
            <w:tcW w:w="1843" w:type="dxa"/>
            <w:shd w:val="clear" w:color="auto" w:fill="F2F2F2"/>
            <w:tcMar>
              <w:left w:w="108" w:type="dxa"/>
              <w:right w:w="108" w:type="dxa"/>
            </w:tcMar>
          </w:tcPr>
          <w:p w14:paraId="321EF0D9" w14:textId="0C7CD2D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Major (4)</w:t>
            </w:r>
          </w:p>
          <w:p w14:paraId="680A89F3" w14:textId="2F57D1DE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Hospital Stay</w:t>
            </w:r>
          </w:p>
        </w:tc>
        <w:tc>
          <w:tcPr>
            <w:tcW w:w="1842" w:type="dxa"/>
            <w:shd w:val="clear" w:color="auto" w:fill="F2F2F2"/>
            <w:tcMar>
              <w:left w:w="108" w:type="dxa"/>
              <w:right w:w="108" w:type="dxa"/>
            </w:tcMar>
          </w:tcPr>
          <w:p w14:paraId="775B164D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Fatality (5)</w:t>
            </w:r>
          </w:p>
          <w:p w14:paraId="7C737ECE" w14:textId="77777777" w:rsidR="006012E8" w:rsidRPr="00591DD1" w:rsidRDefault="006012E8" w:rsidP="006012E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91DD1">
              <w:rPr>
                <w:rFonts w:ascii="Arial" w:eastAsia="Arial" w:hAnsi="Arial" w:cs="Arial"/>
              </w:rPr>
              <w:t>Fatal</w:t>
            </w:r>
          </w:p>
        </w:tc>
      </w:tr>
      <w:tr w:rsidR="006012E8" w:rsidRPr="00591DD1" w14:paraId="731D6045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7A4ABCB0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Remote (1) - N</w:t>
            </w:r>
            <w:r w:rsidRPr="00591DD1">
              <w:rPr>
                <w:rFonts w:ascii="Arial" w:hAnsi="Arial" w:cs="Arial"/>
                <w:color w:val="222222"/>
              </w:rPr>
              <w:t>ot likely to happen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203596DD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84" w:type="dxa"/>
            <w:shd w:val="clear" w:color="auto" w:fill="00B050"/>
            <w:tcMar>
              <w:left w:w="108" w:type="dxa"/>
              <w:right w:w="108" w:type="dxa"/>
            </w:tcMar>
          </w:tcPr>
          <w:p w14:paraId="42E9578E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85" w:type="dxa"/>
            <w:shd w:val="clear" w:color="auto" w:fill="00B050"/>
            <w:tcMar>
              <w:left w:w="108" w:type="dxa"/>
              <w:right w:w="108" w:type="dxa"/>
            </w:tcMar>
          </w:tcPr>
          <w:p w14:paraId="0CD0B011" w14:textId="52EBF8CB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3</w:t>
            </w:r>
          </w:p>
        </w:tc>
        <w:tc>
          <w:tcPr>
            <w:tcW w:w="1843" w:type="dxa"/>
            <w:shd w:val="clear" w:color="auto" w:fill="00B050"/>
            <w:tcMar>
              <w:left w:w="108" w:type="dxa"/>
              <w:right w:w="108" w:type="dxa"/>
            </w:tcMar>
          </w:tcPr>
          <w:p w14:paraId="3CFF289C" w14:textId="2EC8608F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4</w:t>
            </w:r>
          </w:p>
        </w:tc>
        <w:tc>
          <w:tcPr>
            <w:tcW w:w="1842" w:type="dxa"/>
            <w:shd w:val="clear" w:color="auto" w:fill="FFFF00"/>
            <w:tcMar>
              <w:left w:w="108" w:type="dxa"/>
              <w:right w:w="108" w:type="dxa"/>
            </w:tcMar>
          </w:tcPr>
          <w:p w14:paraId="23C5B780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5</w:t>
            </w:r>
          </w:p>
        </w:tc>
      </w:tr>
      <w:tr w:rsidR="006012E8" w:rsidRPr="00591DD1" w14:paraId="47D17C1B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49032ECD" w14:textId="35099080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 xml:space="preserve">Unlikely (2) – </w:t>
            </w:r>
            <w:r w:rsidRPr="00591DD1">
              <w:rPr>
                <w:rFonts w:ascii="Arial" w:hAnsi="Arial" w:cs="Arial"/>
                <w:color w:val="222222"/>
              </w:rPr>
              <w:t>Unlikely harm will occur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1A27528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84" w:type="dxa"/>
            <w:shd w:val="clear" w:color="auto" w:fill="00B050"/>
            <w:tcMar>
              <w:left w:w="108" w:type="dxa"/>
              <w:right w:w="108" w:type="dxa"/>
            </w:tcMar>
          </w:tcPr>
          <w:p w14:paraId="7194E52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85" w:type="dxa"/>
            <w:shd w:val="clear" w:color="auto" w:fill="FFFF00"/>
            <w:tcMar>
              <w:left w:w="108" w:type="dxa"/>
              <w:right w:w="108" w:type="dxa"/>
            </w:tcMar>
          </w:tcPr>
          <w:p w14:paraId="7827A4D0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6</w:t>
            </w:r>
          </w:p>
        </w:tc>
        <w:tc>
          <w:tcPr>
            <w:tcW w:w="1843" w:type="dxa"/>
            <w:shd w:val="clear" w:color="auto" w:fill="FFFF00"/>
            <w:tcMar>
              <w:left w:w="108" w:type="dxa"/>
              <w:right w:w="108" w:type="dxa"/>
            </w:tcMar>
          </w:tcPr>
          <w:p w14:paraId="23EAC0D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8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7FF3D22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10</w:t>
            </w:r>
          </w:p>
        </w:tc>
      </w:tr>
      <w:tr w:rsidR="006012E8" w:rsidRPr="00591DD1" w14:paraId="7BA259FB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4A92E728" w14:textId="43CE4E54" w:rsidR="006012E8" w:rsidRPr="00591DD1" w:rsidRDefault="006012E8" w:rsidP="006012E8">
            <w:pPr>
              <w:spacing w:after="0"/>
              <w:rPr>
                <w:rFonts w:ascii="Arial" w:hAnsi="Arial" w:cs="Arial"/>
                <w:color w:val="000000"/>
              </w:rPr>
            </w:pPr>
            <w:r w:rsidRPr="00591DD1">
              <w:rPr>
                <w:rFonts w:ascii="Arial" w:eastAsia="Arial" w:hAnsi="Arial" w:cs="Arial"/>
                <w:color w:val="000000"/>
              </w:rPr>
              <w:t xml:space="preserve">Possible (3) - </w:t>
            </w:r>
            <w:r w:rsidRPr="00591DD1">
              <w:rPr>
                <w:rFonts w:ascii="Arial" w:hAnsi="Arial" w:cs="Arial"/>
                <w:color w:val="222222"/>
              </w:rPr>
              <w:t>Possible harm will occur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00BAD116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84" w:type="dxa"/>
            <w:shd w:val="clear" w:color="auto" w:fill="FFFF00"/>
            <w:tcMar>
              <w:left w:w="108" w:type="dxa"/>
              <w:right w:w="108" w:type="dxa"/>
            </w:tcMar>
          </w:tcPr>
          <w:p w14:paraId="19F3ED8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6</w:t>
            </w:r>
          </w:p>
        </w:tc>
        <w:tc>
          <w:tcPr>
            <w:tcW w:w="1985" w:type="dxa"/>
            <w:shd w:val="clear" w:color="auto" w:fill="FFFF00"/>
            <w:tcMar>
              <w:left w:w="108" w:type="dxa"/>
              <w:right w:w="108" w:type="dxa"/>
            </w:tcMar>
          </w:tcPr>
          <w:p w14:paraId="3DEBC77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9</w:t>
            </w:r>
          </w:p>
        </w:tc>
        <w:tc>
          <w:tcPr>
            <w:tcW w:w="1843" w:type="dxa"/>
            <w:shd w:val="clear" w:color="auto" w:fill="FF0000"/>
            <w:tcMar>
              <w:left w:w="108" w:type="dxa"/>
              <w:right w:w="108" w:type="dxa"/>
            </w:tcMar>
          </w:tcPr>
          <w:p w14:paraId="194FA51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12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1F7C38F9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15</w:t>
            </w:r>
          </w:p>
        </w:tc>
      </w:tr>
      <w:tr w:rsidR="006012E8" w:rsidRPr="00591DD1" w14:paraId="3788E903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1E62F4DC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Likely (4) - Likely harm will occur</w:t>
            </w:r>
          </w:p>
        </w:tc>
        <w:tc>
          <w:tcPr>
            <w:tcW w:w="2126" w:type="dxa"/>
            <w:shd w:val="clear" w:color="auto" w:fill="00B050"/>
            <w:tcMar>
              <w:left w:w="108" w:type="dxa"/>
              <w:right w:w="108" w:type="dxa"/>
            </w:tcMar>
          </w:tcPr>
          <w:p w14:paraId="55586D5E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84" w:type="dxa"/>
            <w:shd w:val="clear" w:color="auto" w:fill="FFFF00"/>
            <w:tcMar>
              <w:left w:w="108" w:type="dxa"/>
              <w:right w:w="108" w:type="dxa"/>
            </w:tcMar>
          </w:tcPr>
          <w:p w14:paraId="3C6899FF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8</w:t>
            </w:r>
          </w:p>
        </w:tc>
        <w:tc>
          <w:tcPr>
            <w:tcW w:w="1985" w:type="dxa"/>
            <w:shd w:val="clear" w:color="auto" w:fill="FF0000"/>
            <w:tcMar>
              <w:left w:w="108" w:type="dxa"/>
              <w:right w:w="108" w:type="dxa"/>
            </w:tcMar>
          </w:tcPr>
          <w:p w14:paraId="13E8A63A" w14:textId="3A6723FB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12</w:t>
            </w:r>
          </w:p>
        </w:tc>
        <w:tc>
          <w:tcPr>
            <w:tcW w:w="1843" w:type="dxa"/>
            <w:shd w:val="clear" w:color="auto" w:fill="FF0000"/>
            <w:tcMar>
              <w:left w:w="108" w:type="dxa"/>
              <w:right w:w="108" w:type="dxa"/>
            </w:tcMar>
          </w:tcPr>
          <w:p w14:paraId="5F3DC9B3" w14:textId="7AE02AF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16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606FAE9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20</w:t>
            </w:r>
          </w:p>
        </w:tc>
      </w:tr>
      <w:tr w:rsidR="006012E8" w:rsidRPr="00591DD1" w14:paraId="5DE581E2" w14:textId="77777777" w:rsidTr="006012E8">
        <w:trPr>
          <w:trHeight w:val="1"/>
        </w:trPr>
        <w:tc>
          <w:tcPr>
            <w:tcW w:w="5671" w:type="dxa"/>
            <w:shd w:val="clear" w:color="000000" w:fill="FFFFFF"/>
            <w:tcMar>
              <w:left w:w="108" w:type="dxa"/>
              <w:right w:w="108" w:type="dxa"/>
            </w:tcMar>
          </w:tcPr>
          <w:p w14:paraId="1A5FE6FE" w14:textId="77777777" w:rsidR="006012E8" w:rsidRPr="00591DD1" w:rsidRDefault="006012E8" w:rsidP="006012E8">
            <w:pPr>
              <w:spacing w:after="0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Very Likely (5) – Very likely harm will occur</w:t>
            </w:r>
          </w:p>
        </w:tc>
        <w:tc>
          <w:tcPr>
            <w:tcW w:w="2126" w:type="dxa"/>
            <w:shd w:val="clear" w:color="auto" w:fill="FFFF00"/>
            <w:tcMar>
              <w:left w:w="108" w:type="dxa"/>
              <w:right w:w="108" w:type="dxa"/>
            </w:tcMar>
          </w:tcPr>
          <w:p w14:paraId="6C2D5C03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5</w:t>
            </w:r>
          </w:p>
        </w:tc>
        <w:tc>
          <w:tcPr>
            <w:tcW w:w="1984" w:type="dxa"/>
            <w:shd w:val="clear" w:color="auto" w:fill="FF0000"/>
            <w:tcMar>
              <w:left w:w="108" w:type="dxa"/>
              <w:right w:w="108" w:type="dxa"/>
            </w:tcMar>
          </w:tcPr>
          <w:p w14:paraId="232FD2B5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10</w:t>
            </w:r>
          </w:p>
        </w:tc>
        <w:tc>
          <w:tcPr>
            <w:tcW w:w="1985" w:type="dxa"/>
            <w:shd w:val="clear" w:color="auto" w:fill="FF0000"/>
            <w:tcMar>
              <w:left w:w="108" w:type="dxa"/>
              <w:right w:w="108" w:type="dxa"/>
            </w:tcMar>
          </w:tcPr>
          <w:p w14:paraId="7CB327B7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15</w:t>
            </w:r>
          </w:p>
        </w:tc>
        <w:tc>
          <w:tcPr>
            <w:tcW w:w="1843" w:type="dxa"/>
            <w:shd w:val="clear" w:color="auto" w:fill="FF0000"/>
            <w:tcMar>
              <w:left w:w="108" w:type="dxa"/>
              <w:right w:w="108" w:type="dxa"/>
            </w:tcMar>
          </w:tcPr>
          <w:p w14:paraId="0007A001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20</w:t>
            </w:r>
          </w:p>
        </w:tc>
        <w:tc>
          <w:tcPr>
            <w:tcW w:w="1842" w:type="dxa"/>
            <w:shd w:val="clear" w:color="auto" w:fill="FF0000"/>
            <w:tcMar>
              <w:left w:w="108" w:type="dxa"/>
              <w:right w:w="108" w:type="dxa"/>
            </w:tcMar>
          </w:tcPr>
          <w:p w14:paraId="3F91F80B" w14:textId="77777777" w:rsidR="006012E8" w:rsidRPr="00591DD1" w:rsidRDefault="006012E8" w:rsidP="006012E8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eastAsia="Arial" w:hAnsi="Arial" w:cs="Arial"/>
              </w:rPr>
              <w:t>25</w:t>
            </w:r>
          </w:p>
        </w:tc>
      </w:tr>
    </w:tbl>
    <w:p w14:paraId="3C973EEB" w14:textId="77777777" w:rsidR="00AC1FA4" w:rsidRDefault="00AC1FA4" w:rsidP="006012E8">
      <w:pPr>
        <w:spacing w:after="0"/>
        <w:ind w:right="-755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06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  <w:gridCol w:w="4373"/>
      </w:tblGrid>
      <w:tr w:rsidR="00FD4EE6" w:rsidRPr="00591DD1" w14:paraId="41C2B953" w14:textId="77777777" w:rsidTr="00FD4EE6">
        <w:tc>
          <w:tcPr>
            <w:tcW w:w="4962" w:type="dxa"/>
            <w:shd w:val="clear" w:color="auto" w:fill="F2F2F2" w:themeFill="background1" w:themeFillShade="F2"/>
          </w:tcPr>
          <w:p w14:paraId="515D0E79" w14:textId="77777777" w:rsidR="00FD4EE6" w:rsidRPr="00591DD1" w:rsidRDefault="00FD4EE6" w:rsidP="00D6042F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Low Risk 1-4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7A010F8C" w14:textId="77777777" w:rsidR="00FD4EE6" w:rsidRPr="00591DD1" w:rsidRDefault="00FD4EE6" w:rsidP="00D6042F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Medium Risk 5-9</w:t>
            </w:r>
          </w:p>
        </w:tc>
        <w:tc>
          <w:tcPr>
            <w:tcW w:w="4373" w:type="dxa"/>
            <w:shd w:val="clear" w:color="auto" w:fill="F2F2F2" w:themeFill="background1" w:themeFillShade="F2"/>
          </w:tcPr>
          <w:p w14:paraId="15BE54AA" w14:textId="77777777" w:rsidR="00FD4EE6" w:rsidRPr="00591DD1" w:rsidRDefault="00FD4EE6" w:rsidP="00D6042F">
            <w:pPr>
              <w:spacing w:after="0"/>
              <w:jc w:val="center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High Risk 10-25</w:t>
            </w:r>
          </w:p>
        </w:tc>
      </w:tr>
      <w:tr w:rsidR="00FD4EE6" w:rsidRPr="00591DD1" w14:paraId="56F10088" w14:textId="77777777" w:rsidTr="00FD4EE6">
        <w:tc>
          <w:tcPr>
            <w:tcW w:w="4962" w:type="dxa"/>
            <w:shd w:val="clear" w:color="auto" w:fill="00B050"/>
          </w:tcPr>
          <w:p w14:paraId="664C8E80" w14:textId="2ED5FECA" w:rsidR="00FD4EE6" w:rsidRPr="00591DD1" w:rsidRDefault="00FD4EE6" w:rsidP="00D6042F">
            <w:pPr>
              <w:spacing w:after="0" w:line="240" w:lineRule="auto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Low risk is largely acceptable but subject to periodic review or when significant change to processes.</w:t>
            </w:r>
          </w:p>
        </w:tc>
        <w:tc>
          <w:tcPr>
            <w:tcW w:w="6095" w:type="dxa"/>
            <w:shd w:val="clear" w:color="auto" w:fill="FFFF00"/>
          </w:tcPr>
          <w:p w14:paraId="2203AD2D" w14:textId="317EA755" w:rsidR="00FD4EE6" w:rsidRPr="00591DD1" w:rsidRDefault="00FD4EE6" w:rsidP="00D6042F">
            <w:pPr>
              <w:spacing w:after="0" w:line="240" w:lineRule="auto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 xml:space="preserve">Medium risk should only be tolerated for the short term whilst further control measures to mitigate the risk are being planned and introduced. </w:t>
            </w:r>
          </w:p>
        </w:tc>
        <w:tc>
          <w:tcPr>
            <w:tcW w:w="4373" w:type="dxa"/>
            <w:shd w:val="clear" w:color="auto" w:fill="FF0000"/>
          </w:tcPr>
          <w:p w14:paraId="021767AD" w14:textId="4E89CBB2" w:rsidR="00FD4EE6" w:rsidRPr="00591DD1" w:rsidRDefault="00FD4EE6" w:rsidP="00D6042F">
            <w:pPr>
              <w:spacing w:after="0" w:line="240" w:lineRule="auto"/>
              <w:rPr>
                <w:rFonts w:ascii="Arial" w:hAnsi="Arial" w:cs="Arial"/>
              </w:rPr>
            </w:pPr>
            <w:r w:rsidRPr="00591DD1">
              <w:rPr>
                <w:rFonts w:ascii="Arial" w:hAnsi="Arial" w:cs="Arial"/>
              </w:rPr>
              <w:t>High risk activities should cease immediately until further control measures to mitigate the risk are introduced.</w:t>
            </w:r>
          </w:p>
        </w:tc>
      </w:tr>
    </w:tbl>
    <w:p w14:paraId="5883E95C" w14:textId="6B54C5F3" w:rsidR="00FD4EE6" w:rsidRPr="005371CB" w:rsidRDefault="00FD4EE6" w:rsidP="006012E8">
      <w:pPr>
        <w:spacing w:after="0"/>
        <w:ind w:right="-755"/>
        <w:rPr>
          <w:rFonts w:ascii="Arial" w:hAnsi="Arial" w:cs="Arial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134"/>
        <w:gridCol w:w="3827"/>
        <w:gridCol w:w="1276"/>
        <w:gridCol w:w="1559"/>
      </w:tblGrid>
      <w:tr w:rsidR="009C0ECE" w:rsidRPr="008512C8" w14:paraId="31B98166" w14:textId="77777777" w:rsidTr="004B34F5">
        <w:trPr>
          <w:trHeight w:val="1012"/>
        </w:trPr>
        <w:tc>
          <w:tcPr>
            <w:tcW w:w="1560" w:type="dxa"/>
            <w:shd w:val="clear" w:color="auto" w:fill="F2F2F2" w:themeFill="background1" w:themeFillShade="F2"/>
          </w:tcPr>
          <w:p w14:paraId="39E5D458" w14:textId="52DBDB87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_Hlk42712122"/>
            <w:bookmarkStart w:id="1" w:name="_Hlk45023870"/>
            <w:r w:rsidRPr="008512C8">
              <w:rPr>
                <w:rFonts w:ascii="Arial" w:eastAsia="Times New Roman" w:hAnsi="Arial" w:cs="Arial"/>
                <w:lang w:val="en-US"/>
              </w:rPr>
              <w:br w:type="page"/>
            </w:r>
            <w:r w:rsidRPr="008512C8">
              <w:rPr>
                <w:rFonts w:ascii="Arial" w:eastAsia="Times New Roman" w:hAnsi="Arial" w:cs="Arial"/>
              </w:rPr>
              <w:br w:type="page"/>
            </w:r>
            <w:r w:rsidRPr="008512C8">
              <w:rPr>
                <w:rFonts w:ascii="Arial" w:eastAsia="Times New Roman" w:hAnsi="Arial" w:cs="Arial"/>
              </w:rPr>
              <w:br w:type="page"/>
            </w:r>
            <w:r w:rsidRPr="008512C8">
              <w:rPr>
                <w:rFonts w:ascii="Arial" w:eastAsia="Times New Roman" w:hAnsi="Arial" w:cs="Arial"/>
              </w:rPr>
              <w:br w:type="page"/>
            </w:r>
            <w:r w:rsidRPr="008512C8">
              <w:rPr>
                <w:rFonts w:ascii="Arial" w:eastAsia="Times New Roman" w:hAnsi="Arial" w:cs="Arial"/>
                <w:b/>
              </w:rPr>
              <w:t>Identified Hazard</w:t>
            </w:r>
          </w:p>
          <w:p w14:paraId="41100604" w14:textId="77777777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1EC39D53" w14:textId="77777777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17732C5" w14:textId="60D50C1E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>Who may be affected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4E3A38E" w14:textId="798EB2C2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Control </w:t>
            </w:r>
            <w:r>
              <w:rPr>
                <w:rFonts w:ascii="Arial" w:eastAsia="Times New Roman" w:hAnsi="Arial" w:cs="Arial"/>
                <w:b/>
              </w:rPr>
              <w:t>M</w:t>
            </w:r>
            <w:r w:rsidRPr="008512C8">
              <w:rPr>
                <w:rFonts w:ascii="Arial" w:eastAsia="Times New Roman" w:hAnsi="Arial" w:cs="Arial"/>
                <w:b/>
              </w:rPr>
              <w:t>easures</w:t>
            </w:r>
            <w:r>
              <w:rPr>
                <w:rFonts w:ascii="Arial" w:eastAsia="Times New Roman" w:hAnsi="Arial" w:cs="Arial"/>
                <w:b/>
              </w:rPr>
              <w:t xml:space="preserve"> in Place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45C7D5" w14:textId="27F99823" w:rsidR="009C0ECE" w:rsidRDefault="00F57655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Risk</w:t>
            </w:r>
          </w:p>
          <w:p w14:paraId="59064F52" w14:textId="07CFC514" w:rsidR="00A662C3" w:rsidRPr="008512C8" w:rsidRDefault="00A662C3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Rating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BA4DE94" w14:textId="49EDF79A" w:rsidR="009C0ECE" w:rsidRPr="008512C8" w:rsidRDefault="00F57655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Additional Controls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77E7340" w14:textId="77777777" w:rsidR="004A4C33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Action</w:t>
            </w:r>
          </w:p>
          <w:p w14:paraId="0C065F52" w14:textId="1F0C5751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83935F" w14:textId="7F780103" w:rsidR="009C0ECE" w:rsidRPr="008512C8" w:rsidRDefault="009C0ECE" w:rsidP="008512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512C8">
              <w:rPr>
                <w:rFonts w:ascii="Arial" w:eastAsia="Times New Roman" w:hAnsi="Arial" w:cs="Arial"/>
                <w:b/>
              </w:rPr>
              <w:t xml:space="preserve">Completion </w:t>
            </w:r>
            <w:r>
              <w:rPr>
                <w:rFonts w:ascii="Arial" w:eastAsia="Times New Roman" w:hAnsi="Arial" w:cs="Arial"/>
                <w:b/>
              </w:rPr>
              <w:t>D</w:t>
            </w:r>
            <w:r w:rsidRPr="008512C8">
              <w:rPr>
                <w:rFonts w:ascii="Arial" w:eastAsia="Times New Roman" w:hAnsi="Arial" w:cs="Arial"/>
                <w:b/>
              </w:rPr>
              <w:t>ate</w:t>
            </w:r>
          </w:p>
        </w:tc>
      </w:tr>
      <w:bookmarkEnd w:id="0"/>
      <w:tr w:rsidR="009C0ECE" w:rsidRPr="008512C8" w14:paraId="22979F45" w14:textId="77777777" w:rsidTr="004B34F5">
        <w:trPr>
          <w:trHeight w:val="1380"/>
        </w:trPr>
        <w:tc>
          <w:tcPr>
            <w:tcW w:w="1560" w:type="dxa"/>
            <w:vMerge w:val="restart"/>
          </w:tcPr>
          <w:p w14:paraId="133975CB" w14:textId="333252CD" w:rsidR="009C0ECE" w:rsidRPr="008512C8" w:rsidRDefault="009C0ECE" w:rsidP="008512C8">
            <w:pPr>
              <w:rPr>
                <w:rFonts w:ascii="Arial" w:hAnsi="Arial" w:cs="Arial"/>
              </w:rPr>
            </w:pPr>
            <w:r w:rsidRPr="008512C8">
              <w:rPr>
                <w:rFonts w:ascii="Arial" w:hAnsi="Arial" w:cs="Arial"/>
                <w:b/>
              </w:rPr>
              <w:t>Coronavirus</w:t>
            </w:r>
            <w:r w:rsidRPr="008512C8">
              <w:rPr>
                <w:rFonts w:ascii="Arial" w:hAnsi="Arial" w:cs="Arial"/>
              </w:rPr>
              <w:t xml:space="preserve"> Risk of contraction via persons, objects or surfaces</w:t>
            </w:r>
            <w:r w:rsidR="00A019B6">
              <w:rPr>
                <w:rFonts w:ascii="Arial" w:hAnsi="Arial" w:cs="Arial"/>
              </w:rPr>
              <w:t xml:space="preserve"> during college occupancy. </w:t>
            </w:r>
          </w:p>
          <w:p w14:paraId="1E68B009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1360118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FD4B58E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E45FF80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E678F2A" w14:textId="7FB7692F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 w:val="restart"/>
          </w:tcPr>
          <w:p w14:paraId="65EC2AE7" w14:textId="445DAFC5" w:rsidR="009C0ECE" w:rsidRPr="008512C8" w:rsidDel="00DD5E2F" w:rsidRDefault="00D7002D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Staff, Students &amp; Visitors</w:t>
            </w:r>
            <w:r w:rsidR="00641E12">
              <w:rPr>
                <w:rFonts w:ascii="Arial" w:eastAsia="Times New Roman" w:hAnsi="Arial" w:cs="Arial"/>
              </w:rPr>
              <w:t xml:space="preserve"> </w:t>
            </w:r>
            <w:r w:rsidR="001E5C4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36C872" w14:textId="12B8ED7A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Covid Awareness</w:t>
            </w:r>
            <w:r w:rsidR="00D7002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/Compliance</w:t>
            </w:r>
          </w:p>
          <w:p w14:paraId="0DF2506E" w14:textId="792D84B1" w:rsidR="00740F44" w:rsidRPr="00740F44" w:rsidRDefault="001110ED" w:rsidP="000E2A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C</w:t>
            </w:r>
            <w:r w:rsidR="00740F44">
              <w:rPr>
                <w:rFonts w:ascii="Arial" w:eastAsia="Times New Roman" w:hAnsi="Arial" w:cs="Arial"/>
                <w:bCs/>
                <w:color w:val="000000" w:themeColor="text1"/>
              </w:rPr>
              <w:t>ommunication issued to both staff &amp; students regarding the latest announcement</w:t>
            </w:r>
            <w:r w:rsidR="00A6620C">
              <w:rPr>
                <w:rFonts w:ascii="Arial" w:eastAsia="Times New Roman" w:hAnsi="Arial" w:cs="Arial"/>
                <w:bCs/>
                <w:color w:val="000000" w:themeColor="text1"/>
              </w:rPr>
              <w:t xml:space="preserve">. </w:t>
            </w:r>
          </w:p>
          <w:p w14:paraId="330E12F4" w14:textId="58FD7159" w:rsidR="00A662C3" w:rsidRPr="00DD1E5E" w:rsidRDefault="00C27BA2" w:rsidP="000E2A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 xml:space="preserve">At the </w:t>
            </w:r>
            <w:r w:rsidR="003574EE">
              <w:rPr>
                <w:rFonts w:ascii="Arial" w:hAnsi="Arial" w:cs="Arial"/>
                <w:color w:val="000000"/>
              </w:rPr>
              <w:t>start of term l</w:t>
            </w:r>
            <w:r w:rsidR="00A662C3" w:rsidRPr="00A662C3">
              <w:rPr>
                <w:rFonts w:ascii="Arial" w:hAnsi="Arial" w:cs="Arial"/>
                <w:color w:val="000000"/>
              </w:rPr>
              <w:t xml:space="preserve">earners will be taken through a revised induction to remind them of all COVID-19 measures in </w:t>
            </w:r>
            <w:r w:rsidR="00A662C3">
              <w:rPr>
                <w:rFonts w:ascii="Arial" w:hAnsi="Arial" w:cs="Arial"/>
                <w:color w:val="000000"/>
              </w:rPr>
              <w:t>college</w:t>
            </w:r>
            <w:r w:rsidR="00A662C3" w:rsidRPr="00A662C3">
              <w:rPr>
                <w:rFonts w:ascii="Arial" w:hAnsi="Arial" w:cs="Arial"/>
                <w:color w:val="000000"/>
              </w:rPr>
              <w:t xml:space="preserve"> including on-site protocols, hand washing, </w:t>
            </w:r>
            <w:r w:rsidR="003574EE">
              <w:rPr>
                <w:rFonts w:ascii="Arial" w:hAnsi="Arial" w:cs="Arial"/>
                <w:color w:val="000000"/>
              </w:rPr>
              <w:t xml:space="preserve">social distancing outside of the classroom environment etc. </w:t>
            </w:r>
          </w:p>
          <w:p w14:paraId="65E451C8" w14:textId="60A54A80" w:rsidR="00DD1E5E" w:rsidRDefault="00DD1E5E" w:rsidP="000E2A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lastRenderedPageBreak/>
              <w:t xml:space="preserve">Staff </w:t>
            </w:r>
            <w:r w:rsidR="0093268E">
              <w:rPr>
                <w:rFonts w:ascii="Arial" w:eastAsia="Times New Roman" w:hAnsi="Arial" w:cs="Arial"/>
                <w:bCs/>
                <w:color w:val="000000" w:themeColor="text1"/>
              </w:rPr>
              <w:t xml:space="preserve">are expected to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refresh on previous </w:t>
            </w:r>
            <w:r w:rsidR="0093268E">
              <w:rPr>
                <w:rFonts w:ascii="Arial" w:eastAsia="Times New Roman" w:hAnsi="Arial" w:cs="Arial"/>
                <w:bCs/>
                <w:color w:val="000000" w:themeColor="text1"/>
              </w:rPr>
              <w:t xml:space="preserve">awareness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>training</w:t>
            </w:r>
            <w:r w:rsidR="00055F54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</w:p>
          <w:p w14:paraId="5E94EE61" w14:textId="327D193A" w:rsidR="00B031F8" w:rsidRPr="00A662C3" w:rsidRDefault="00B031F8" w:rsidP="000E2A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Staff &amp; students remain at home if presenting any Covid symptoms i.e. high temp, continuous cough or anosmia. </w:t>
            </w:r>
          </w:p>
          <w:p w14:paraId="61C1F8FA" w14:textId="4722649E" w:rsidR="008D6010" w:rsidRPr="008D6010" w:rsidRDefault="004A4C33" w:rsidP="008D60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Visitor assurance statement</w:t>
            </w:r>
            <w:r w:rsidR="00D7002D">
              <w:rPr>
                <w:rFonts w:ascii="Arial" w:eastAsia="Times New Roman" w:hAnsi="Arial" w:cs="Arial"/>
                <w:bCs/>
                <w:color w:val="000000" w:themeColor="text1"/>
              </w:rPr>
              <w:t xml:space="preserve"> to be completed for all visitors </w:t>
            </w:r>
            <w:r w:rsidR="000E2A05">
              <w:rPr>
                <w:rFonts w:ascii="Arial" w:eastAsia="Times New Roman" w:hAnsi="Arial" w:cs="Arial"/>
                <w:bCs/>
                <w:color w:val="000000" w:themeColor="text1"/>
              </w:rPr>
              <w:t>required to be on-site</w:t>
            </w:r>
            <w:r w:rsidR="00A019B6">
              <w:rPr>
                <w:rFonts w:ascii="Arial" w:eastAsia="Times New Roman" w:hAnsi="Arial" w:cs="Arial"/>
                <w:bCs/>
                <w:color w:val="000000" w:themeColor="text1"/>
              </w:rPr>
              <w:t>.</w:t>
            </w:r>
          </w:p>
          <w:p w14:paraId="6797B2C3" w14:textId="775D04AD" w:rsidR="00762370" w:rsidRPr="00A6620C" w:rsidRDefault="00762370" w:rsidP="00762370">
            <w:pPr>
              <w:pStyle w:val="ListParagraph"/>
              <w:spacing w:after="0" w:line="240" w:lineRule="auto"/>
              <w:ind w:left="50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57204B8B" w14:textId="0514B74B" w:rsidR="009C0ECE" w:rsidRPr="00FE55F4" w:rsidRDefault="00F57655" w:rsidP="00F5765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55F4">
              <w:rPr>
                <w:rFonts w:ascii="Arial" w:eastAsia="Times New Roman" w:hAnsi="Arial" w:cs="Arial"/>
                <w:b/>
              </w:rPr>
              <w:lastRenderedPageBreak/>
              <w:t>1x5=5</w:t>
            </w:r>
          </w:p>
          <w:p w14:paraId="4B86E08B" w14:textId="6887D727" w:rsidR="00F57655" w:rsidRPr="00F57655" w:rsidRDefault="004B34F5" w:rsidP="00F5765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55F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77747E5" wp14:editId="2F31D1F8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641350</wp:posOffset>
                  </wp:positionV>
                  <wp:extent cx="533400" cy="5334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655" w:rsidRPr="00FE55F4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B3F629A" w14:textId="3FE950BE" w:rsidR="009C0ECE" w:rsidRPr="00F57655" w:rsidRDefault="00F57655" w:rsidP="00F57655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F57655">
              <w:rPr>
                <w:rFonts w:ascii="Arial" w:eastAsia="Times New Roman" w:hAnsi="Arial" w:cs="Arial"/>
              </w:rPr>
              <w:t>All occupants to follow Covid measures identified within this risk assessment</w:t>
            </w:r>
            <w:r w:rsidR="00055F5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D331C0" w14:textId="1D3BCFBA" w:rsidR="009C0ECE" w:rsidRDefault="00D7002D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41B1D422" w14:textId="65FCFFD9" w:rsidR="009C0ECE" w:rsidRPr="008512C8" w:rsidRDefault="009C0ECE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23E867" w14:textId="7B220A10" w:rsidR="009C0ECE" w:rsidRPr="008512C8" w:rsidRDefault="00DB4B77" w:rsidP="005049C6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4A4C3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0ECE" w:rsidRPr="008512C8" w14:paraId="5BBAAB20" w14:textId="77777777" w:rsidTr="00DD1E5E">
        <w:trPr>
          <w:trHeight w:val="868"/>
        </w:trPr>
        <w:tc>
          <w:tcPr>
            <w:tcW w:w="1560" w:type="dxa"/>
            <w:vMerge/>
          </w:tcPr>
          <w:p w14:paraId="2DC5EA77" w14:textId="77777777" w:rsidR="009C0ECE" w:rsidRPr="008512C8" w:rsidRDefault="009C0ECE" w:rsidP="00851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vMerge/>
          </w:tcPr>
          <w:p w14:paraId="1CC0AD40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C337CF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Sanitisation</w:t>
            </w:r>
          </w:p>
          <w:p w14:paraId="7CD79675" w14:textId="37918743" w:rsidR="00DD1E5E" w:rsidRDefault="00AB555D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Increased frequency of handwashing and surface cleaning across all close contact environments</w:t>
            </w:r>
            <w:r w:rsidR="00055F5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69B41C3C" w14:textId="081BDF19" w:rsidR="000272CE" w:rsidRDefault="009C0ECE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 w:rsidRPr="008335AF">
              <w:rPr>
                <w:rFonts w:ascii="Arial" w:eastAsia="Times New Roman" w:hAnsi="Arial" w:cs="Arial"/>
                <w:color w:val="000000" w:themeColor="text1"/>
              </w:rPr>
              <w:t>Sanitisation</w:t>
            </w:r>
            <w:r w:rsidR="00E21DB9">
              <w:rPr>
                <w:rFonts w:ascii="Arial" w:eastAsia="Times New Roman" w:hAnsi="Arial" w:cs="Arial"/>
                <w:color w:val="000000" w:themeColor="text1"/>
              </w:rPr>
              <w:t xml:space="preserve"> stations</w:t>
            </w:r>
            <w:r w:rsidR="00BA1D6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4824F9">
              <w:rPr>
                <w:rFonts w:ascii="Arial" w:eastAsia="Times New Roman" w:hAnsi="Arial" w:cs="Arial"/>
                <w:color w:val="000000" w:themeColor="text1"/>
              </w:rPr>
              <w:t xml:space="preserve">&amp; associated signage </w:t>
            </w:r>
            <w:r w:rsidR="00BA1D63">
              <w:rPr>
                <w:rFonts w:ascii="Arial" w:eastAsia="Times New Roman" w:hAnsi="Arial" w:cs="Arial"/>
                <w:color w:val="000000" w:themeColor="text1"/>
              </w:rPr>
              <w:t xml:space="preserve">provided </w:t>
            </w:r>
            <w:r w:rsidR="004C0D6D">
              <w:rPr>
                <w:rFonts w:ascii="Arial" w:eastAsia="Times New Roman" w:hAnsi="Arial" w:cs="Arial"/>
                <w:color w:val="000000" w:themeColor="text1"/>
              </w:rPr>
              <w:t xml:space="preserve">at entrance points and </w:t>
            </w:r>
            <w:r w:rsidR="00BA1D63">
              <w:rPr>
                <w:rFonts w:ascii="Arial" w:eastAsia="Times New Roman" w:hAnsi="Arial" w:cs="Arial"/>
                <w:color w:val="000000" w:themeColor="text1"/>
              </w:rPr>
              <w:t xml:space="preserve">throughout </w:t>
            </w:r>
            <w:r w:rsidR="00DF625B">
              <w:rPr>
                <w:rFonts w:ascii="Arial" w:eastAsia="Times New Roman" w:hAnsi="Arial" w:cs="Arial"/>
                <w:color w:val="000000" w:themeColor="text1"/>
              </w:rPr>
              <w:t>the college</w:t>
            </w:r>
            <w:r w:rsidR="00055F5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176BA60F" w14:textId="5804920F" w:rsidR="008B3457" w:rsidRDefault="00BD7B46" w:rsidP="001512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Appointed staff </w:t>
            </w:r>
            <w:r w:rsidR="005767F8">
              <w:rPr>
                <w:rFonts w:ascii="Arial" w:eastAsia="Times New Roman" w:hAnsi="Arial" w:cs="Arial"/>
                <w:color w:val="000000" w:themeColor="text1"/>
              </w:rPr>
              <w:t xml:space="preserve">carryout </w:t>
            </w:r>
            <w:r>
              <w:rPr>
                <w:rFonts w:ascii="Arial" w:eastAsia="Times New Roman" w:hAnsi="Arial" w:cs="Arial"/>
                <w:color w:val="000000" w:themeColor="text1"/>
              </w:rPr>
              <w:t>r</w:t>
            </w:r>
            <w:r w:rsidR="008B3457">
              <w:rPr>
                <w:rFonts w:ascii="Arial" w:eastAsia="Times New Roman" w:hAnsi="Arial" w:cs="Arial"/>
                <w:color w:val="000000" w:themeColor="text1"/>
              </w:rPr>
              <w:t>egular touch point cleaning</w:t>
            </w:r>
            <w:r w:rsidR="00055F5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1EE94DDE" w14:textId="77777777" w:rsidR="00922C2A" w:rsidRDefault="00862504" w:rsidP="00DD1D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Sanitiser &amp; wipes provided in all rooms</w:t>
            </w:r>
            <w:r w:rsidR="00055F54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11E8C69D" w14:textId="40087124" w:rsidR="00762370" w:rsidRPr="00DD1DB7" w:rsidRDefault="00762370" w:rsidP="00762370">
            <w:pPr>
              <w:pStyle w:val="ListParagraph"/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08CB1E28" w14:textId="42BC78C0" w:rsidR="00862504" w:rsidRPr="00FE55F4" w:rsidRDefault="00DD1E5E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FE55F4">
              <w:rPr>
                <w:rFonts w:ascii="Arial" w:eastAsia="Times New Roman" w:hAnsi="Arial" w:cs="Arial"/>
                <w:b/>
              </w:rPr>
              <w:t>x5=5</w:t>
            </w:r>
          </w:p>
          <w:p w14:paraId="755057D8" w14:textId="3A4B3FB6" w:rsidR="00DD1E5E" w:rsidRPr="00A662C3" w:rsidRDefault="00F7298C" w:rsidP="00A662C3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FE55F4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2D602DA5" wp14:editId="3BF1EE1B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587375</wp:posOffset>
                  </wp:positionV>
                  <wp:extent cx="544830" cy="523875"/>
                  <wp:effectExtent l="0" t="0" r="762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33" t="31346" r="12953" b="36353"/>
                          <a:stretch/>
                        </pic:blipFill>
                        <pic:spPr bwMode="auto">
                          <a:xfrm>
                            <a:off x="0" y="0"/>
                            <a:ext cx="54483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E5E" w:rsidRPr="00FE55F4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9799105" w14:textId="46234AD4" w:rsidR="00055F54" w:rsidRDefault="00A662C3" w:rsidP="00055F54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ensure hand sanitisation on entering and exiting the college</w:t>
            </w:r>
            <w:r w:rsidR="00055F54">
              <w:rPr>
                <w:rFonts w:ascii="Arial" w:eastAsia="Times New Roman" w:hAnsi="Arial" w:cs="Arial"/>
              </w:rPr>
              <w:t>.</w:t>
            </w:r>
          </w:p>
          <w:p w14:paraId="18A1116C" w14:textId="0D013D09" w:rsidR="009C0ECE" w:rsidRPr="00055F54" w:rsidRDefault="00A662C3" w:rsidP="00055F54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454"/>
              <w:rPr>
                <w:rFonts w:ascii="Arial" w:eastAsia="Times New Roman" w:hAnsi="Arial" w:cs="Arial"/>
              </w:rPr>
            </w:pPr>
            <w:r w:rsidRPr="00055F54">
              <w:rPr>
                <w:rFonts w:ascii="Arial" w:eastAsia="Times New Roman" w:hAnsi="Arial" w:cs="Arial"/>
              </w:rPr>
              <w:t xml:space="preserve">Please wipe down shared surfaces when finished </w:t>
            </w:r>
            <w:r w:rsidR="00985B93">
              <w:rPr>
                <w:rFonts w:ascii="Arial" w:eastAsia="Times New Roman" w:hAnsi="Arial" w:cs="Arial"/>
              </w:rPr>
              <w:t xml:space="preserve">such as desk, benches, </w:t>
            </w:r>
            <w:r w:rsidRPr="00055F54">
              <w:rPr>
                <w:rFonts w:ascii="Arial" w:eastAsia="Times New Roman" w:hAnsi="Arial" w:cs="Arial"/>
              </w:rPr>
              <w:t>keyboard</w:t>
            </w:r>
            <w:r w:rsidR="00985B93">
              <w:rPr>
                <w:rFonts w:ascii="Arial" w:eastAsia="Times New Roman" w:hAnsi="Arial" w:cs="Arial"/>
              </w:rPr>
              <w:t xml:space="preserve">, </w:t>
            </w:r>
            <w:r w:rsidRPr="00055F54">
              <w:rPr>
                <w:rFonts w:ascii="Arial" w:eastAsia="Times New Roman" w:hAnsi="Arial" w:cs="Arial"/>
              </w:rPr>
              <w:t>mouse</w:t>
            </w:r>
            <w:r w:rsidR="00985B93">
              <w:rPr>
                <w:rFonts w:ascii="Arial" w:eastAsia="Times New Roman" w:hAnsi="Arial" w:cs="Arial"/>
              </w:rPr>
              <w:t xml:space="preserve"> etc.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2EABF2" w14:textId="7257A1C8" w:rsidR="004C0D6D" w:rsidRDefault="00DF625B" w:rsidP="004C0D6D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2A183493" w14:textId="08D8C180" w:rsidR="009C0ECE" w:rsidRPr="008512C8" w:rsidRDefault="009C0ECE" w:rsidP="00CC5457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A5C670" w14:textId="5D7BEE4E" w:rsidR="009C0ECE" w:rsidRPr="008512C8" w:rsidRDefault="00BA1D63" w:rsidP="00CC5457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E21DB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0ECE" w:rsidRPr="008512C8" w14:paraId="1B00A9DF" w14:textId="77777777" w:rsidTr="00FE55F4">
        <w:trPr>
          <w:trHeight w:val="742"/>
        </w:trPr>
        <w:tc>
          <w:tcPr>
            <w:tcW w:w="1560" w:type="dxa"/>
            <w:vMerge/>
          </w:tcPr>
          <w:p w14:paraId="2343CEF5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Merge/>
          </w:tcPr>
          <w:p w14:paraId="7B6748CB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2A639166" w14:textId="3D94C942" w:rsidR="009C0ECE" w:rsidRDefault="009C0ECE" w:rsidP="008512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512C8">
              <w:rPr>
                <w:rFonts w:ascii="Arial" w:hAnsi="Arial" w:cs="Arial"/>
                <w:b/>
                <w:bCs/>
              </w:rPr>
              <w:t>Social Distancing</w:t>
            </w:r>
          </w:p>
          <w:p w14:paraId="45BF8CF6" w14:textId="77777777" w:rsidR="002E3FF0" w:rsidRDefault="006558C3" w:rsidP="00E8306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 w:rsidRPr="006558C3">
              <w:rPr>
                <w:rFonts w:ascii="Arial" w:hAnsi="Arial" w:cs="Arial"/>
                <w:color w:val="000000"/>
              </w:rPr>
              <w:t xml:space="preserve">When </w:t>
            </w:r>
            <w:r w:rsidR="00E8306D">
              <w:rPr>
                <w:rFonts w:ascii="Arial" w:hAnsi="Arial" w:cs="Arial"/>
                <w:color w:val="000000"/>
              </w:rPr>
              <w:t>outside the classroom</w:t>
            </w:r>
          </w:p>
          <w:p w14:paraId="547C65BC" w14:textId="1DA3BE5A" w:rsidR="002E3FF0" w:rsidRDefault="001F370A" w:rsidP="002E3FF0">
            <w:pPr>
              <w:pStyle w:val="ListParagraph"/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E8306D">
              <w:rPr>
                <w:rFonts w:ascii="Arial" w:hAnsi="Arial" w:cs="Arial"/>
                <w:color w:val="000000"/>
              </w:rPr>
              <w:t>nvironment</w:t>
            </w:r>
            <w:r w:rsidR="002E3FF0">
              <w:rPr>
                <w:rFonts w:ascii="Arial" w:hAnsi="Arial" w:cs="Arial"/>
                <w:color w:val="000000"/>
              </w:rPr>
              <w:t xml:space="preserve"> </w:t>
            </w:r>
            <w:r w:rsidR="006558C3" w:rsidRPr="002E3FF0">
              <w:rPr>
                <w:rFonts w:ascii="Arial" w:hAnsi="Arial" w:cs="Arial"/>
                <w:color w:val="000000"/>
              </w:rPr>
              <w:t xml:space="preserve">every reasonable effort to </w:t>
            </w:r>
          </w:p>
          <w:p w14:paraId="21E99C0B" w14:textId="77777777" w:rsidR="002E3FF0" w:rsidRDefault="006558C3" w:rsidP="002E3FF0">
            <w:pPr>
              <w:pStyle w:val="ListParagraph"/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 w:rsidRPr="002E3FF0">
              <w:rPr>
                <w:rFonts w:ascii="Arial" w:hAnsi="Arial" w:cs="Arial"/>
                <w:color w:val="000000"/>
              </w:rPr>
              <w:t>comply with</w:t>
            </w:r>
            <w:r w:rsidR="002E3FF0">
              <w:rPr>
                <w:rFonts w:ascii="Arial" w:hAnsi="Arial" w:cs="Arial"/>
                <w:color w:val="000000"/>
              </w:rPr>
              <w:t xml:space="preserve"> </w:t>
            </w:r>
            <w:r w:rsidRPr="002E3FF0">
              <w:rPr>
                <w:rFonts w:ascii="Arial" w:hAnsi="Arial" w:cs="Arial"/>
                <w:color w:val="000000"/>
              </w:rPr>
              <w:t xml:space="preserve">the </w:t>
            </w:r>
            <w:r w:rsidRPr="002E3FF0">
              <w:rPr>
                <w:rFonts w:ascii="Arial" w:hAnsi="Arial" w:cs="Arial"/>
                <w:b/>
                <w:bCs/>
                <w:color w:val="000000"/>
              </w:rPr>
              <w:t xml:space="preserve">2 metres </w:t>
            </w:r>
            <w:r w:rsidRPr="002E3FF0">
              <w:rPr>
                <w:rFonts w:ascii="Arial" w:hAnsi="Arial" w:cs="Arial"/>
                <w:color w:val="000000"/>
              </w:rPr>
              <w:t xml:space="preserve">social </w:t>
            </w:r>
          </w:p>
          <w:p w14:paraId="44B05332" w14:textId="77777777" w:rsidR="00AB1742" w:rsidRDefault="006558C3" w:rsidP="00AB1742">
            <w:pPr>
              <w:pStyle w:val="ListParagraph"/>
              <w:spacing w:after="0" w:line="240" w:lineRule="auto"/>
              <w:ind w:left="460" w:right="-755"/>
              <w:rPr>
                <w:rFonts w:ascii="Arial" w:hAnsi="Arial" w:cs="Arial"/>
                <w:color w:val="000000"/>
              </w:rPr>
            </w:pPr>
            <w:r w:rsidRPr="002E3FF0">
              <w:rPr>
                <w:rFonts w:ascii="Arial" w:hAnsi="Arial" w:cs="Arial"/>
                <w:color w:val="000000"/>
              </w:rPr>
              <w:t xml:space="preserve">distancing </w:t>
            </w:r>
            <w:r w:rsidR="001F370A">
              <w:rPr>
                <w:rFonts w:ascii="Arial" w:hAnsi="Arial" w:cs="Arial"/>
                <w:color w:val="000000"/>
              </w:rPr>
              <w:t>i</w:t>
            </w:r>
            <w:r w:rsidR="00762370">
              <w:rPr>
                <w:rFonts w:ascii="Arial" w:hAnsi="Arial" w:cs="Arial"/>
                <w:color w:val="000000"/>
              </w:rPr>
              <w:t>s required</w:t>
            </w:r>
            <w:r w:rsidR="00842BC2">
              <w:rPr>
                <w:rFonts w:ascii="Arial" w:hAnsi="Arial" w:cs="Arial"/>
                <w:color w:val="000000"/>
              </w:rPr>
              <w:t>.</w:t>
            </w:r>
          </w:p>
          <w:p w14:paraId="538155EF" w14:textId="638D7437" w:rsidR="00842BC2" w:rsidRPr="00AB1742" w:rsidRDefault="00842BC2" w:rsidP="00AB1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8" w:right="-755"/>
              <w:rPr>
                <w:rFonts w:ascii="Arial" w:hAnsi="Arial" w:cs="Arial"/>
                <w:color w:val="000000"/>
              </w:rPr>
            </w:pPr>
            <w:r w:rsidRPr="00AB1742">
              <w:rPr>
                <w:rFonts w:ascii="Arial" w:hAnsi="Arial" w:cs="Arial"/>
                <w:color w:val="000000"/>
              </w:rPr>
              <w:t>Breaks to be staggered to reduce</w:t>
            </w:r>
          </w:p>
          <w:p w14:paraId="26E88F1B" w14:textId="09D4F484" w:rsidR="00D2386E" w:rsidRDefault="00D2386E" w:rsidP="00AB1742">
            <w:pPr>
              <w:spacing w:after="0" w:line="240" w:lineRule="auto"/>
              <w:ind w:right="-7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AB1742" w:rsidRPr="00AB1742">
              <w:rPr>
                <w:rFonts w:ascii="Arial" w:hAnsi="Arial" w:cs="Arial"/>
                <w:color w:val="000000"/>
              </w:rPr>
              <w:t>interaction in canteens.</w:t>
            </w:r>
          </w:p>
          <w:p w14:paraId="05BE0669" w14:textId="77777777" w:rsidR="00C823D3" w:rsidRDefault="00C823D3" w:rsidP="00C823D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8" w:right="-755"/>
              <w:rPr>
                <w:rFonts w:ascii="Arial" w:hAnsi="Arial" w:cs="Arial"/>
                <w:color w:val="000000"/>
              </w:rPr>
            </w:pPr>
            <w:r w:rsidRPr="00C823D3">
              <w:rPr>
                <w:rFonts w:ascii="Arial" w:hAnsi="Arial" w:cs="Arial"/>
                <w:color w:val="000000"/>
              </w:rPr>
              <w:t xml:space="preserve">Office space, staff rooms etc to </w:t>
            </w:r>
          </w:p>
          <w:p w14:paraId="0D753BF8" w14:textId="6601B0D4" w:rsidR="001577ED" w:rsidRPr="001577ED" w:rsidRDefault="00C823D3" w:rsidP="001577ED">
            <w:pPr>
              <w:spacing w:after="0" w:line="240" w:lineRule="auto"/>
              <w:ind w:right="-7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C823D3">
              <w:rPr>
                <w:rFonts w:ascii="Arial" w:hAnsi="Arial" w:cs="Arial"/>
                <w:color w:val="000000"/>
              </w:rPr>
              <w:t>remain at 2m social distancing</w:t>
            </w:r>
            <w:r w:rsidR="001577E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14:paraId="54BB4039" w14:textId="3BB34434" w:rsidR="00966805" w:rsidRPr="00FE55F4" w:rsidRDefault="00FE55F4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FE55F4">
              <w:rPr>
                <w:rFonts w:ascii="Arial" w:eastAsia="Times New Roman" w:hAnsi="Arial" w:cs="Arial"/>
                <w:b/>
              </w:rPr>
              <w:t>1x5=5</w:t>
            </w:r>
          </w:p>
          <w:p w14:paraId="0A585F15" w14:textId="674C4D44" w:rsidR="00FE55F4" w:rsidRPr="00A662C3" w:rsidRDefault="00E116CF" w:rsidP="00A662C3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FE55F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F5294B2" wp14:editId="6B7713D4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537210</wp:posOffset>
                  </wp:positionV>
                  <wp:extent cx="723900" cy="48069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5F4" w:rsidRPr="00FE55F4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shd w:val="clear" w:color="auto" w:fill="auto"/>
          </w:tcPr>
          <w:p w14:paraId="2A484B57" w14:textId="77777777" w:rsidR="006D13F9" w:rsidRDefault="00E116CF" w:rsidP="006D13F9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ind w:left="458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Promote</w:t>
            </w:r>
            <w:r w:rsidR="00A662C3" w:rsidRPr="00E116CF">
              <w:rPr>
                <w:rFonts w:ascii="Arial" w:eastAsia="Times New Roman" w:hAnsi="Arial" w:cs="Arial"/>
              </w:rPr>
              <w:t xml:space="preserve"> </w:t>
            </w:r>
            <w:r w:rsidR="00A662C3" w:rsidRPr="00E116CF">
              <w:rPr>
                <w:rFonts w:ascii="Arial" w:eastAsia="Times New Roman" w:hAnsi="Arial" w:cs="Arial"/>
                <w:b/>
              </w:rPr>
              <w:t xml:space="preserve">2m </w:t>
            </w:r>
            <w:r w:rsidR="00A662C3" w:rsidRPr="00E116CF">
              <w:rPr>
                <w:rFonts w:ascii="Arial" w:eastAsia="Times New Roman" w:hAnsi="Arial" w:cs="Arial"/>
              </w:rPr>
              <w:t xml:space="preserve">social distancing </w:t>
            </w:r>
            <w:r w:rsidR="0010769E">
              <w:rPr>
                <w:rFonts w:ascii="Arial" w:eastAsia="Times New Roman" w:hAnsi="Arial" w:cs="Arial"/>
              </w:rPr>
              <w:t xml:space="preserve">during </w:t>
            </w:r>
            <w:r w:rsidR="0010769E" w:rsidRPr="0010769E">
              <w:rPr>
                <w:rFonts w:ascii="Arial" w:eastAsia="Times New Roman" w:hAnsi="Arial" w:cs="Arial"/>
              </w:rPr>
              <w:t>occupancy</w:t>
            </w:r>
            <w:r w:rsidR="00A662C3" w:rsidRPr="0010769E">
              <w:rPr>
                <w:rFonts w:ascii="Arial" w:eastAsia="Times New Roman" w:hAnsi="Arial" w:cs="Arial"/>
              </w:rPr>
              <w:t xml:space="preserve"> of corridors</w:t>
            </w:r>
            <w:r w:rsidR="006D13F9">
              <w:rPr>
                <w:rFonts w:ascii="Arial" w:eastAsia="Times New Roman" w:hAnsi="Arial" w:cs="Arial"/>
              </w:rPr>
              <w:t>,</w:t>
            </w:r>
          </w:p>
          <w:p w14:paraId="2D694876" w14:textId="524801DC" w:rsidR="009C0ECE" w:rsidRPr="006D13F9" w:rsidRDefault="006D13F9" w:rsidP="006D13F9">
            <w:pPr>
              <w:pStyle w:val="ListParagraph"/>
              <w:spacing w:before="120" w:after="0" w:line="240" w:lineRule="auto"/>
              <w:ind w:left="45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public </w:t>
            </w:r>
            <w:bookmarkStart w:id="2" w:name="_GoBack"/>
            <w:bookmarkEnd w:id="2"/>
            <w:r>
              <w:rPr>
                <w:rFonts w:ascii="Arial" w:eastAsia="Times New Roman" w:hAnsi="Arial" w:cs="Arial"/>
              </w:rPr>
              <w:t xml:space="preserve">areas etc. </w:t>
            </w:r>
          </w:p>
        </w:tc>
        <w:tc>
          <w:tcPr>
            <w:tcW w:w="1276" w:type="dxa"/>
          </w:tcPr>
          <w:p w14:paraId="1EE2B2B7" w14:textId="75228544" w:rsidR="00151242" w:rsidRDefault="00082F7E" w:rsidP="0015124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  <w:p w14:paraId="658A4DB1" w14:textId="460C6ED6" w:rsidR="009C0ECE" w:rsidRPr="008512C8" w:rsidRDefault="009C0ECE" w:rsidP="004C0D6D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05D36CC6" w14:textId="485F7B89" w:rsidR="009C0ECE" w:rsidRPr="008512C8" w:rsidRDefault="00FA29D6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  <w:r w:rsidR="00151242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558C3" w:rsidRPr="008512C8" w14:paraId="44F67514" w14:textId="77777777" w:rsidTr="00FE55F4">
        <w:trPr>
          <w:trHeight w:val="742"/>
        </w:trPr>
        <w:tc>
          <w:tcPr>
            <w:tcW w:w="1560" w:type="dxa"/>
            <w:vMerge/>
          </w:tcPr>
          <w:p w14:paraId="0A975984" w14:textId="77777777" w:rsidR="006558C3" w:rsidRPr="008512C8" w:rsidRDefault="006558C3" w:rsidP="008512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vMerge/>
          </w:tcPr>
          <w:p w14:paraId="6B51DD64" w14:textId="77777777" w:rsidR="006558C3" w:rsidRPr="008512C8" w:rsidRDefault="006558C3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1DF4D271" w14:textId="77777777" w:rsidR="006558C3" w:rsidRDefault="006558C3" w:rsidP="008512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Face Coverings/PPE</w:t>
            </w:r>
          </w:p>
          <w:p w14:paraId="5439F225" w14:textId="7D344F9D" w:rsidR="006558C3" w:rsidRPr="00B71F47" w:rsidRDefault="006558C3" w:rsidP="006558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8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M</w:t>
            </w:r>
            <w:r w:rsidRPr="003D33C9">
              <w:rPr>
                <w:rFonts w:ascii="Arial" w:hAnsi="Arial" w:cs="Arial"/>
                <w:bCs/>
              </w:rPr>
              <w:t>andatory</w:t>
            </w:r>
            <w:r w:rsidRPr="003D33C9">
              <w:rPr>
                <w:rFonts w:ascii="Arial" w:hAnsi="Arial" w:cs="Arial"/>
              </w:rPr>
              <w:t xml:space="preserve"> for all learners, staff, and visitors to wear </w:t>
            </w:r>
            <w:r w:rsidR="00677C4C">
              <w:rPr>
                <w:rFonts w:ascii="Arial" w:hAnsi="Arial" w:cs="Arial"/>
              </w:rPr>
              <w:t xml:space="preserve">a </w:t>
            </w:r>
            <w:r w:rsidRPr="003D33C9">
              <w:rPr>
                <w:rFonts w:ascii="Arial" w:hAnsi="Arial" w:cs="Arial"/>
              </w:rPr>
              <w:t xml:space="preserve">face covering </w:t>
            </w:r>
            <w:r w:rsidRPr="003D33C9">
              <w:rPr>
                <w:rFonts w:ascii="Arial" w:hAnsi="Arial" w:cs="Arial"/>
                <w:bCs/>
              </w:rPr>
              <w:t>at all times whilst on campus</w:t>
            </w:r>
            <w:r w:rsidRPr="003D33C9">
              <w:rPr>
                <w:rFonts w:ascii="Arial" w:hAnsi="Arial" w:cs="Arial"/>
              </w:rPr>
              <w:t xml:space="preserve">, unless they </w:t>
            </w:r>
            <w:r w:rsidRPr="003D33C9">
              <w:rPr>
                <w:rFonts w:ascii="Arial" w:hAnsi="Arial" w:cs="Arial"/>
              </w:rPr>
              <w:lastRenderedPageBreak/>
              <w:t>have a medical exemption</w:t>
            </w:r>
            <w:r>
              <w:rPr>
                <w:rFonts w:ascii="Arial" w:hAnsi="Arial" w:cs="Arial"/>
              </w:rPr>
              <w:t xml:space="preserve"> (reusable &amp; disposable coverings available from reception)</w:t>
            </w:r>
            <w:r w:rsidR="00065322">
              <w:rPr>
                <w:rFonts w:ascii="Arial" w:hAnsi="Arial" w:cs="Arial"/>
              </w:rPr>
              <w:t>.</w:t>
            </w:r>
          </w:p>
          <w:p w14:paraId="5F52BA7E" w14:textId="1EA40466" w:rsidR="00B71F47" w:rsidRDefault="00B72D6A" w:rsidP="006558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8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 xml:space="preserve">Mitigation </w:t>
            </w:r>
            <w:r w:rsidR="009C26E4">
              <w:rPr>
                <w:rFonts w:ascii="Arial" w:hAnsi="Arial" w:cs="Arial"/>
                <w:color w:val="000000"/>
              </w:rPr>
              <w:t xml:space="preserve">for close contact </w:t>
            </w:r>
            <w:r>
              <w:rPr>
                <w:rFonts w:ascii="Arial" w:hAnsi="Arial" w:cs="Arial"/>
                <w:color w:val="000000"/>
              </w:rPr>
              <w:t xml:space="preserve">remain with </w:t>
            </w:r>
            <w:r w:rsidR="009C26E4" w:rsidRPr="004A60ED">
              <w:rPr>
                <w:rFonts w:ascii="Arial" w:hAnsi="Arial" w:cs="Arial"/>
                <w:color w:val="000000"/>
              </w:rPr>
              <w:t>learners and staff</w:t>
            </w:r>
            <w:r w:rsidR="009C26E4">
              <w:rPr>
                <w:rFonts w:ascii="Arial" w:hAnsi="Arial" w:cs="Arial"/>
                <w:color w:val="000000"/>
              </w:rPr>
              <w:t xml:space="preserve"> </w:t>
            </w:r>
            <w:r w:rsidR="009C26E4" w:rsidRPr="004A60ED">
              <w:rPr>
                <w:rFonts w:ascii="Arial" w:hAnsi="Arial" w:cs="Arial"/>
                <w:color w:val="000000"/>
              </w:rPr>
              <w:t>wear</w:t>
            </w:r>
            <w:r w:rsidR="009C26E4">
              <w:rPr>
                <w:rFonts w:ascii="Arial" w:hAnsi="Arial" w:cs="Arial"/>
                <w:color w:val="000000"/>
              </w:rPr>
              <w:t>ing</w:t>
            </w:r>
            <w:r w:rsidR="009C26E4" w:rsidRPr="004A60ED">
              <w:rPr>
                <w:rFonts w:ascii="Arial" w:hAnsi="Arial" w:cs="Arial"/>
                <w:color w:val="000000"/>
              </w:rPr>
              <w:t xml:space="preserve"> a visor/goggles, type 2 face covering, apron and where possible gloves</w:t>
            </w:r>
            <w:r w:rsidR="00065322">
              <w:rPr>
                <w:rFonts w:ascii="Arial" w:hAnsi="Arial" w:cs="Arial"/>
                <w:color w:val="000000"/>
              </w:rPr>
              <w:t>.</w:t>
            </w:r>
          </w:p>
          <w:p w14:paraId="3EA72743" w14:textId="3DEF3C9B" w:rsidR="006558C3" w:rsidRPr="008512C8" w:rsidRDefault="006558C3" w:rsidP="008512C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00"/>
          </w:tcPr>
          <w:p w14:paraId="51B1B20E" w14:textId="548BC346" w:rsidR="00E116CF" w:rsidRDefault="00E116CF" w:rsidP="00A662C3">
            <w:pPr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 w:rsidRPr="00E116CF">
              <w:rPr>
                <w:rFonts w:ascii="Arial" w:hAnsi="Arial" w:cs="Arial"/>
                <w:b/>
                <w:noProof/>
              </w:rPr>
              <w:lastRenderedPageBreak/>
              <w:t>1x5-=5</w:t>
            </w:r>
          </w:p>
          <w:p w14:paraId="10CF2E46" w14:textId="2ECBED30" w:rsidR="004F6B22" w:rsidRDefault="004F6B22" w:rsidP="00A662C3">
            <w:pPr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Medium</w:t>
            </w:r>
          </w:p>
          <w:p w14:paraId="2CD073F8" w14:textId="6D985D96" w:rsidR="00E116CF" w:rsidRDefault="004F6B22" w:rsidP="00A662C3">
            <w:pPr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6E2BA969" wp14:editId="62C2B8CD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155575</wp:posOffset>
                  </wp:positionV>
                  <wp:extent cx="581025" cy="57912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99F867" w14:textId="226EA622" w:rsidR="00E116CF" w:rsidRPr="00E116CF" w:rsidRDefault="00E116CF" w:rsidP="00A662C3">
            <w:pPr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6DB50B4" w14:textId="12C6BC9E" w:rsidR="006558C3" w:rsidRPr="00F7298C" w:rsidRDefault="00F7298C" w:rsidP="00985B93">
            <w:pPr>
              <w:pStyle w:val="ListParagraph"/>
              <w:numPr>
                <w:ilvl w:val="0"/>
                <w:numId w:val="33"/>
              </w:numPr>
              <w:spacing w:before="120" w:after="0" w:line="240" w:lineRule="auto"/>
              <w:ind w:left="6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Please follow </w:t>
            </w:r>
            <w:r w:rsidR="00985B93">
              <w:rPr>
                <w:rFonts w:ascii="Arial" w:hAnsi="Arial" w:cs="Arial"/>
                <w:bCs/>
                <w:color w:val="000000"/>
              </w:rPr>
              <w:t xml:space="preserve">PPE </w:t>
            </w:r>
            <w:r w:rsidR="00344862">
              <w:rPr>
                <w:rFonts w:ascii="Arial" w:hAnsi="Arial" w:cs="Arial"/>
                <w:bCs/>
                <w:color w:val="000000"/>
              </w:rPr>
              <w:t>requirements t</w:t>
            </w:r>
            <w:r w:rsidRPr="00F7298C">
              <w:rPr>
                <w:rFonts w:ascii="Arial" w:hAnsi="Arial" w:cs="Arial"/>
                <w:bCs/>
                <w:color w:val="000000"/>
              </w:rPr>
              <w:t>o reduce risk to the lowest reasonably practicable level</w:t>
            </w:r>
            <w:r w:rsidR="00065322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14:paraId="26B3AF3B" w14:textId="547E4784" w:rsidR="006558C3" w:rsidRDefault="00344862" w:rsidP="00151242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</w:tc>
        <w:tc>
          <w:tcPr>
            <w:tcW w:w="1559" w:type="dxa"/>
          </w:tcPr>
          <w:p w14:paraId="565639DB" w14:textId="38271FE4" w:rsidR="006558C3" w:rsidRDefault="00344862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</w:p>
        </w:tc>
      </w:tr>
      <w:tr w:rsidR="009C0ECE" w:rsidRPr="008512C8" w14:paraId="0269F1FF" w14:textId="77777777" w:rsidTr="006558C3">
        <w:trPr>
          <w:trHeight w:val="742"/>
        </w:trPr>
        <w:tc>
          <w:tcPr>
            <w:tcW w:w="1560" w:type="dxa"/>
            <w:vMerge/>
          </w:tcPr>
          <w:p w14:paraId="03817D7F" w14:textId="77777777" w:rsidR="009C0ECE" w:rsidRPr="008512C8" w:rsidRDefault="009C0ECE" w:rsidP="008512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14:paraId="19B82E6E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49D9FBC4" w14:textId="190FA448" w:rsidR="009C0ECE" w:rsidRPr="008512C8" w:rsidRDefault="000272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Ventilation</w:t>
            </w:r>
          </w:p>
          <w:p w14:paraId="4120D8D1" w14:textId="01EA3A4F" w:rsidR="00B0513B" w:rsidRPr="00B0513B" w:rsidRDefault="009B3FD0" w:rsidP="00B051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8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W</w:t>
            </w:r>
            <w:r w:rsidR="000272CE" w:rsidRPr="00922C2A">
              <w:rPr>
                <w:rFonts w:ascii="Arial" w:hAnsi="Arial" w:cs="Arial"/>
              </w:rPr>
              <w:t>indows &amp; door</w:t>
            </w:r>
            <w:r w:rsidR="008B3457" w:rsidRPr="00922C2A">
              <w:rPr>
                <w:rFonts w:ascii="Arial" w:hAnsi="Arial" w:cs="Arial"/>
              </w:rPr>
              <w:t>s</w:t>
            </w:r>
            <w:r w:rsidR="000272CE" w:rsidRPr="00922C2A">
              <w:rPr>
                <w:rFonts w:ascii="Arial" w:hAnsi="Arial" w:cs="Arial"/>
              </w:rPr>
              <w:t xml:space="preserve"> opened to promote natural air circulation</w:t>
            </w:r>
            <w:r w:rsidR="00985B93">
              <w:rPr>
                <w:rFonts w:ascii="Arial" w:hAnsi="Arial" w:cs="Arial"/>
              </w:rPr>
              <w:t>.</w:t>
            </w:r>
          </w:p>
          <w:p w14:paraId="07C239D3" w14:textId="77777777" w:rsidR="009B3FD0" w:rsidRPr="009B3FD0" w:rsidRDefault="00B0513B" w:rsidP="00B051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58"/>
              <w:rPr>
                <w:rFonts w:ascii="Arial" w:eastAsia="Times New Roman" w:hAnsi="Arial" w:cs="Arial"/>
                <w:color w:val="000000" w:themeColor="text1"/>
              </w:rPr>
            </w:pPr>
            <w:r w:rsidRPr="00B0513B">
              <w:rPr>
                <w:rFonts w:ascii="Arial" w:hAnsi="Arial" w:cs="Arial"/>
                <w:color w:val="000000"/>
              </w:rPr>
              <w:t>Further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513B">
              <w:rPr>
                <w:rFonts w:ascii="Arial" w:hAnsi="Arial" w:cs="Arial"/>
                <w:color w:val="000000"/>
              </w:rPr>
              <w:t>mitigations will include keeping the activity time as short as possible</w:t>
            </w:r>
            <w:r w:rsidR="009B3FD0">
              <w:rPr>
                <w:rFonts w:ascii="Arial" w:hAnsi="Arial" w:cs="Arial"/>
                <w:color w:val="000000"/>
              </w:rPr>
              <w:t>.</w:t>
            </w:r>
          </w:p>
          <w:p w14:paraId="7315BADB" w14:textId="77777777" w:rsidR="006558C3" w:rsidRDefault="006558C3" w:rsidP="00514836">
            <w:pPr>
              <w:pStyle w:val="ListParagraph"/>
              <w:spacing w:after="0" w:line="240" w:lineRule="auto"/>
              <w:ind w:left="458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4D39337" w14:textId="16BD3137" w:rsidR="00811AB3" w:rsidRPr="00985B93" w:rsidRDefault="00811AB3" w:rsidP="00514836">
            <w:pPr>
              <w:pStyle w:val="ListParagraph"/>
              <w:spacing w:after="0" w:line="240" w:lineRule="auto"/>
              <w:ind w:left="458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00"/>
          </w:tcPr>
          <w:p w14:paraId="1AEA6351" w14:textId="7372CE6D" w:rsidR="009C0ECE" w:rsidRPr="006558C3" w:rsidRDefault="006558C3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6558C3">
              <w:rPr>
                <w:rFonts w:ascii="Arial" w:eastAsia="Times New Roman" w:hAnsi="Arial" w:cs="Arial"/>
                <w:b/>
              </w:rPr>
              <w:t>1x5=5</w:t>
            </w:r>
          </w:p>
          <w:p w14:paraId="0885A9DF" w14:textId="16662968" w:rsidR="006558C3" w:rsidRPr="00A662C3" w:rsidRDefault="006558C3" w:rsidP="00A662C3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6558C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743AA3FD" wp14:editId="7F3E5BB0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579755</wp:posOffset>
                  </wp:positionV>
                  <wp:extent cx="514350" cy="5143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58C3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shd w:val="clear" w:color="auto" w:fill="auto"/>
          </w:tcPr>
          <w:p w14:paraId="17915DCF" w14:textId="708418ED" w:rsidR="009C0ECE" w:rsidRPr="00B0513B" w:rsidRDefault="00811AB3" w:rsidP="00B0513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45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en"/>
              </w:rPr>
              <w:t>Take</w:t>
            </w:r>
            <w:r w:rsidR="00985B93">
              <w:rPr>
                <w:rFonts w:ascii="Arial" w:hAnsi="Arial" w:cs="Arial"/>
                <w:lang w:val="en"/>
              </w:rPr>
              <w:t xml:space="preserve"> regular breaks to control the risk of virus concentration build up. </w:t>
            </w:r>
          </w:p>
        </w:tc>
        <w:tc>
          <w:tcPr>
            <w:tcW w:w="1276" w:type="dxa"/>
          </w:tcPr>
          <w:p w14:paraId="33C3633F" w14:textId="086E5D35" w:rsidR="009C0ECE" w:rsidRPr="008512C8" w:rsidRDefault="00811AB3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Staff</w:t>
            </w:r>
          </w:p>
        </w:tc>
        <w:tc>
          <w:tcPr>
            <w:tcW w:w="1559" w:type="dxa"/>
          </w:tcPr>
          <w:p w14:paraId="69C33F8D" w14:textId="52119EEE" w:rsidR="009C0ECE" w:rsidRPr="008512C8" w:rsidRDefault="00B0513B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</w:p>
        </w:tc>
      </w:tr>
      <w:tr w:rsidR="00162500" w:rsidRPr="008512C8" w14:paraId="7384858E" w14:textId="77777777" w:rsidTr="006558C3">
        <w:trPr>
          <w:trHeight w:val="742"/>
        </w:trPr>
        <w:tc>
          <w:tcPr>
            <w:tcW w:w="1560" w:type="dxa"/>
          </w:tcPr>
          <w:p w14:paraId="4453D0CA" w14:textId="77777777" w:rsidR="00162500" w:rsidRPr="008512C8" w:rsidRDefault="00162500" w:rsidP="008512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5E7DB01C" w14:textId="77777777" w:rsidR="00162500" w:rsidRPr="008512C8" w:rsidRDefault="00162500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3F7130B2" w14:textId="77777777" w:rsidR="00162500" w:rsidRDefault="00162500" w:rsidP="008512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Handling Goods/Materials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FB53199" w14:textId="6B85E9F7" w:rsidR="00650052" w:rsidRPr="00650052" w:rsidRDefault="00162500" w:rsidP="001625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8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2500">
              <w:rPr>
                <w:rFonts w:ascii="Arial" w:hAnsi="Arial" w:cs="Arial"/>
                <w:color w:val="000000"/>
              </w:rPr>
              <w:t>Increased frequency of handwashing and surface cleaning across all close contact areas</w:t>
            </w:r>
            <w:r w:rsidR="004C1CC9">
              <w:rPr>
                <w:rFonts w:ascii="Arial" w:hAnsi="Arial" w:cs="Arial"/>
                <w:color w:val="000000"/>
              </w:rPr>
              <w:t>.</w:t>
            </w:r>
            <w:r w:rsidR="00650052">
              <w:rPr>
                <w:color w:val="000000"/>
              </w:rPr>
              <w:t xml:space="preserve"> </w:t>
            </w:r>
          </w:p>
          <w:p w14:paraId="48563390" w14:textId="3CC18AA2" w:rsidR="004C1CC9" w:rsidRPr="004C1CC9" w:rsidRDefault="00650052" w:rsidP="001625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8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50052">
              <w:rPr>
                <w:rFonts w:ascii="Arial" w:hAnsi="Arial" w:cs="Arial"/>
                <w:color w:val="000000"/>
              </w:rPr>
              <w:t>Allocat</w:t>
            </w:r>
            <w:r>
              <w:rPr>
                <w:rFonts w:ascii="Arial" w:hAnsi="Arial" w:cs="Arial"/>
                <w:color w:val="000000"/>
              </w:rPr>
              <w:t>ion of</w:t>
            </w:r>
            <w:r w:rsidRPr="00650052">
              <w:rPr>
                <w:rFonts w:ascii="Arial" w:hAnsi="Arial" w:cs="Arial"/>
                <w:color w:val="000000"/>
              </w:rPr>
              <w:t xml:space="preserve"> equipment and product for the sole use of individual learners</w:t>
            </w:r>
            <w:r w:rsidR="004C1CC9">
              <w:rPr>
                <w:rFonts w:ascii="Arial" w:hAnsi="Arial" w:cs="Arial"/>
                <w:color w:val="000000"/>
              </w:rPr>
              <w:t>.</w:t>
            </w:r>
          </w:p>
          <w:p w14:paraId="7C904E53" w14:textId="1DECE66C" w:rsidR="00162500" w:rsidRPr="004C1CC9" w:rsidRDefault="004C1CC9" w:rsidP="0016250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58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C1CC9">
              <w:rPr>
                <w:rFonts w:ascii="Arial" w:hAnsi="Arial" w:cs="Arial"/>
                <w:color w:val="000000"/>
              </w:rPr>
              <w:t xml:space="preserve">Cleaning </w:t>
            </w:r>
            <w:r>
              <w:rPr>
                <w:rFonts w:ascii="Arial" w:hAnsi="Arial" w:cs="Arial"/>
                <w:color w:val="000000"/>
              </w:rPr>
              <w:t>in</w:t>
            </w:r>
            <w:r w:rsidRPr="004C1CC9">
              <w:rPr>
                <w:rFonts w:ascii="Arial" w:hAnsi="Arial" w:cs="Arial"/>
                <w:color w:val="000000"/>
              </w:rPr>
              <w:t xml:space="preserve"> place before and following client learner use.</w:t>
            </w:r>
          </w:p>
          <w:p w14:paraId="16DA11D1" w14:textId="51C09D90" w:rsidR="00162500" w:rsidRPr="00985B93" w:rsidRDefault="00985B93" w:rsidP="00985B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Sanitiser &amp; wipes provided in all rooms.</w:t>
            </w:r>
          </w:p>
        </w:tc>
        <w:tc>
          <w:tcPr>
            <w:tcW w:w="1134" w:type="dxa"/>
            <w:shd w:val="clear" w:color="auto" w:fill="FFFF00"/>
          </w:tcPr>
          <w:p w14:paraId="53E29E21" w14:textId="77777777" w:rsidR="00162500" w:rsidRDefault="00650052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4C1CC9">
              <w:rPr>
                <w:rFonts w:ascii="Arial" w:eastAsia="Times New Roman" w:hAnsi="Arial" w:cs="Arial"/>
                <w:b/>
              </w:rPr>
              <w:t>x5=5</w:t>
            </w:r>
          </w:p>
          <w:p w14:paraId="46EA4B21" w14:textId="7971D742" w:rsidR="004C1CC9" w:rsidRPr="006558C3" w:rsidRDefault="004C1CC9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shd w:val="clear" w:color="auto" w:fill="auto"/>
          </w:tcPr>
          <w:p w14:paraId="2551006A" w14:textId="3C9AC5B1" w:rsidR="00162500" w:rsidRPr="00B0513B" w:rsidRDefault="004C1CC9" w:rsidP="00B0513B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458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Continue to avoid sharing of goods/items/materials and always use sanitisation/wipes provided.</w:t>
            </w:r>
            <w:r w:rsidR="005C6ACC">
              <w:rPr>
                <w:rFonts w:ascii="Arial" w:hAnsi="Arial" w:cs="Arial"/>
                <w:lang w:val="en"/>
              </w:rPr>
              <w:t xml:space="preserve"> Continue to promote good handwashing practices. </w:t>
            </w:r>
          </w:p>
        </w:tc>
        <w:tc>
          <w:tcPr>
            <w:tcW w:w="1276" w:type="dxa"/>
          </w:tcPr>
          <w:p w14:paraId="2F89AAAA" w14:textId="7DDCD797" w:rsidR="00162500" w:rsidRDefault="004C1CC9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</w:tc>
        <w:tc>
          <w:tcPr>
            <w:tcW w:w="1559" w:type="dxa"/>
          </w:tcPr>
          <w:p w14:paraId="4F651286" w14:textId="7676235F" w:rsidR="00162500" w:rsidRDefault="004C1CC9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</w:p>
        </w:tc>
      </w:tr>
      <w:tr w:rsidR="009C0ECE" w:rsidRPr="008512C8" w14:paraId="03046B47" w14:textId="77777777" w:rsidTr="00DE780C">
        <w:trPr>
          <w:trHeight w:val="742"/>
        </w:trPr>
        <w:tc>
          <w:tcPr>
            <w:tcW w:w="1560" w:type="dxa"/>
          </w:tcPr>
          <w:p w14:paraId="35757B16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</w:tcPr>
          <w:p w14:paraId="76FFBE5A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4C367EDA" w14:textId="77777777" w:rsidR="009C0ECE" w:rsidRPr="008512C8" w:rsidRDefault="009C0ECE" w:rsidP="008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512C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Communication</w:t>
            </w:r>
          </w:p>
          <w:p w14:paraId="2E010912" w14:textId="6846C119" w:rsidR="006A0C41" w:rsidRDefault="009C0ECE" w:rsidP="001512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Risk assessment</w:t>
            </w:r>
            <w:r w:rsidR="003466D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F85342">
              <w:rPr>
                <w:rFonts w:ascii="Arial" w:eastAsia="Times New Roman" w:hAnsi="Arial" w:cs="Arial"/>
                <w:color w:val="000000" w:themeColor="text1"/>
              </w:rPr>
              <w:t xml:space="preserve">available </w:t>
            </w:r>
            <w:r w:rsidR="00D00ECE">
              <w:rPr>
                <w:rFonts w:ascii="Arial" w:eastAsia="Times New Roman" w:hAnsi="Arial" w:cs="Arial"/>
                <w:color w:val="000000" w:themeColor="text1"/>
              </w:rPr>
              <w:t xml:space="preserve">on website and staff intranet </w:t>
            </w:r>
            <w:r w:rsidR="0099279D">
              <w:rPr>
                <w:rFonts w:ascii="Arial" w:eastAsia="Times New Roman" w:hAnsi="Arial" w:cs="Arial"/>
                <w:color w:val="000000" w:themeColor="text1"/>
              </w:rPr>
              <w:t xml:space="preserve">for download </w:t>
            </w:r>
            <w:r w:rsidR="005C6ACC">
              <w:rPr>
                <w:rFonts w:ascii="Arial" w:eastAsia="Times New Roman" w:hAnsi="Arial" w:cs="Arial"/>
                <w:color w:val="000000" w:themeColor="text1"/>
              </w:rPr>
              <w:t xml:space="preserve">under the Coronavirus page. </w:t>
            </w:r>
          </w:p>
          <w:p w14:paraId="3F3CC642" w14:textId="4FD54CED" w:rsidR="00D703B2" w:rsidRDefault="003466DE" w:rsidP="001512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Pathway document issued to all </w:t>
            </w:r>
            <w:r w:rsidR="005C6ACC">
              <w:rPr>
                <w:rFonts w:ascii="Arial" w:eastAsia="Times New Roman" w:hAnsi="Arial" w:cs="Arial"/>
                <w:color w:val="000000" w:themeColor="text1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</w:rPr>
              <w:t>epartments</w:t>
            </w:r>
            <w:r w:rsidR="005C6ACC">
              <w:rPr>
                <w:rFonts w:ascii="Arial" w:eastAsia="Times New Roman" w:hAnsi="Arial" w:cs="Arial"/>
                <w:color w:val="000000" w:themeColor="text1"/>
              </w:rPr>
              <w:t xml:space="preserve"> for briefing to staff. </w:t>
            </w:r>
          </w:p>
          <w:p w14:paraId="5140F908" w14:textId="38707801" w:rsidR="000149D6" w:rsidRPr="00151242" w:rsidRDefault="000149D6" w:rsidP="001512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Regular staff communication via college </w:t>
            </w:r>
            <w:r w:rsidR="00B8381E">
              <w:rPr>
                <w:rFonts w:ascii="Arial" w:eastAsia="Times New Roman" w:hAnsi="Arial" w:cs="Arial"/>
                <w:color w:val="000000" w:themeColor="text1"/>
              </w:rPr>
              <w:t>network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and media platforms</w:t>
            </w:r>
            <w:r w:rsidR="00B8381E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14:paraId="637A5639" w14:textId="77777777" w:rsidR="009C0ECE" w:rsidRPr="00DE780C" w:rsidRDefault="00DE780C" w:rsidP="00A662C3">
            <w:pPr>
              <w:spacing w:before="120" w:after="0" w:line="240" w:lineRule="auto"/>
              <w:rPr>
                <w:rFonts w:ascii="Arial" w:eastAsia="Times New Roman" w:hAnsi="Arial" w:cs="Arial"/>
                <w:b/>
              </w:rPr>
            </w:pPr>
            <w:r w:rsidRPr="00DE780C">
              <w:rPr>
                <w:rFonts w:ascii="Arial" w:eastAsia="Times New Roman" w:hAnsi="Arial" w:cs="Arial"/>
                <w:b/>
              </w:rPr>
              <w:t>1x5=5</w:t>
            </w:r>
          </w:p>
          <w:p w14:paraId="4AD70F64" w14:textId="6C9CD8BF" w:rsidR="00DE780C" w:rsidRPr="00A662C3" w:rsidRDefault="00DE780C" w:rsidP="00A662C3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DE780C">
              <w:rPr>
                <w:rFonts w:ascii="Arial" w:eastAsia="Times New Roman" w:hAnsi="Arial" w:cs="Arial"/>
                <w:b/>
              </w:rPr>
              <w:t>Medium</w:t>
            </w:r>
          </w:p>
        </w:tc>
        <w:tc>
          <w:tcPr>
            <w:tcW w:w="3827" w:type="dxa"/>
            <w:shd w:val="clear" w:color="auto" w:fill="auto"/>
          </w:tcPr>
          <w:p w14:paraId="2D06DCD0" w14:textId="27102A99" w:rsidR="009C0ECE" w:rsidRPr="004C1CC9" w:rsidRDefault="004C1CC9" w:rsidP="004C1CC9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F57655">
              <w:rPr>
                <w:rFonts w:ascii="Arial" w:eastAsia="Times New Roman" w:hAnsi="Arial" w:cs="Arial"/>
              </w:rPr>
              <w:t>All occupants to follow Covid measures identified within this risk assessment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276" w:type="dxa"/>
          </w:tcPr>
          <w:p w14:paraId="449E98C0" w14:textId="1F02A02F" w:rsidR="009C0ECE" w:rsidRPr="008512C8" w:rsidRDefault="004C1CC9" w:rsidP="008512C8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Occupants</w:t>
            </w:r>
          </w:p>
        </w:tc>
        <w:tc>
          <w:tcPr>
            <w:tcW w:w="1559" w:type="dxa"/>
          </w:tcPr>
          <w:p w14:paraId="1356C65C" w14:textId="386621C5" w:rsidR="009C0ECE" w:rsidRPr="008512C8" w:rsidRDefault="004C1CC9" w:rsidP="008512C8">
            <w:pPr>
              <w:spacing w:before="120" w:after="0" w:line="240" w:lineRule="auto"/>
              <w:ind w:right="-10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On-going good practice</w:t>
            </w:r>
          </w:p>
        </w:tc>
      </w:tr>
      <w:bookmarkEnd w:id="1"/>
    </w:tbl>
    <w:p w14:paraId="7553C8A8" w14:textId="63E583F6" w:rsidR="00067683" w:rsidRDefault="00067683" w:rsidP="00302520">
      <w:pPr>
        <w:pStyle w:val="xxmsonormal"/>
        <w:rPr>
          <w:b/>
          <w:bCs/>
          <w:color w:val="000000"/>
          <w:sz w:val="24"/>
          <w:szCs w:val="24"/>
        </w:rPr>
      </w:pPr>
    </w:p>
    <w:sectPr w:rsidR="00067683" w:rsidSect="00830B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F63"/>
    <w:multiLevelType w:val="hybridMultilevel"/>
    <w:tmpl w:val="063A421C"/>
    <w:lvl w:ilvl="0" w:tplc="08090001">
      <w:start w:val="1"/>
      <w:numFmt w:val="bullet"/>
      <w:lvlText w:val=""/>
      <w:lvlJc w:val="left"/>
      <w:pPr>
        <w:ind w:left="-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1" w15:restartNumberingAfterBreak="0">
    <w:nsid w:val="04753AE9"/>
    <w:multiLevelType w:val="hybridMultilevel"/>
    <w:tmpl w:val="6E00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11B"/>
    <w:multiLevelType w:val="hybridMultilevel"/>
    <w:tmpl w:val="F490DD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1C97"/>
    <w:multiLevelType w:val="hybridMultilevel"/>
    <w:tmpl w:val="3930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472"/>
    <w:multiLevelType w:val="hybridMultilevel"/>
    <w:tmpl w:val="845E8AE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26EE"/>
    <w:multiLevelType w:val="hybridMultilevel"/>
    <w:tmpl w:val="AF64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4D61"/>
    <w:multiLevelType w:val="hybridMultilevel"/>
    <w:tmpl w:val="6ED8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927A2"/>
    <w:multiLevelType w:val="hybridMultilevel"/>
    <w:tmpl w:val="34CC02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781A"/>
    <w:multiLevelType w:val="hybridMultilevel"/>
    <w:tmpl w:val="B9C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057F"/>
    <w:multiLevelType w:val="hybridMultilevel"/>
    <w:tmpl w:val="2258D5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87A"/>
    <w:multiLevelType w:val="hybridMultilevel"/>
    <w:tmpl w:val="CA72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D4843"/>
    <w:multiLevelType w:val="hybridMultilevel"/>
    <w:tmpl w:val="F888465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744D"/>
    <w:multiLevelType w:val="hybridMultilevel"/>
    <w:tmpl w:val="F3AA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4EF0"/>
    <w:multiLevelType w:val="hybridMultilevel"/>
    <w:tmpl w:val="B59E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87BB5"/>
    <w:multiLevelType w:val="hybridMultilevel"/>
    <w:tmpl w:val="B1AC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0396B"/>
    <w:multiLevelType w:val="hybridMultilevel"/>
    <w:tmpl w:val="EB1C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79F"/>
    <w:multiLevelType w:val="hybridMultilevel"/>
    <w:tmpl w:val="948E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240B"/>
    <w:multiLevelType w:val="hybridMultilevel"/>
    <w:tmpl w:val="094E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482E"/>
    <w:multiLevelType w:val="hybridMultilevel"/>
    <w:tmpl w:val="8032652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6394437"/>
    <w:multiLevelType w:val="hybridMultilevel"/>
    <w:tmpl w:val="8E8C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C7D2F"/>
    <w:multiLevelType w:val="hybridMultilevel"/>
    <w:tmpl w:val="AB1C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F0F07"/>
    <w:multiLevelType w:val="hybridMultilevel"/>
    <w:tmpl w:val="5306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F1757"/>
    <w:multiLevelType w:val="hybridMultilevel"/>
    <w:tmpl w:val="33A80B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0F03"/>
    <w:multiLevelType w:val="hybridMultilevel"/>
    <w:tmpl w:val="CD329E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ADD"/>
    <w:multiLevelType w:val="hybridMultilevel"/>
    <w:tmpl w:val="A642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54C5B"/>
    <w:multiLevelType w:val="hybridMultilevel"/>
    <w:tmpl w:val="779AF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F2FE0"/>
    <w:multiLevelType w:val="hybridMultilevel"/>
    <w:tmpl w:val="35F453EA"/>
    <w:lvl w:ilvl="0" w:tplc="1E40E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45CE9"/>
    <w:multiLevelType w:val="multilevel"/>
    <w:tmpl w:val="231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9E4B79"/>
    <w:multiLevelType w:val="hybridMultilevel"/>
    <w:tmpl w:val="3A74FB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270C6"/>
    <w:multiLevelType w:val="hybridMultilevel"/>
    <w:tmpl w:val="8926E6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20B3"/>
    <w:multiLevelType w:val="hybridMultilevel"/>
    <w:tmpl w:val="64B00A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C426F"/>
    <w:multiLevelType w:val="hybridMultilevel"/>
    <w:tmpl w:val="AB2C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04513"/>
    <w:multiLevelType w:val="hybridMultilevel"/>
    <w:tmpl w:val="6D0E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813CD"/>
    <w:multiLevelType w:val="hybridMultilevel"/>
    <w:tmpl w:val="9C96D0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30"/>
  </w:num>
  <w:num w:numId="5">
    <w:abstractNumId w:val="28"/>
  </w:num>
  <w:num w:numId="6">
    <w:abstractNumId w:val="25"/>
  </w:num>
  <w:num w:numId="7">
    <w:abstractNumId w:val="9"/>
  </w:num>
  <w:num w:numId="8">
    <w:abstractNumId w:val="33"/>
  </w:num>
  <w:num w:numId="9">
    <w:abstractNumId w:val="6"/>
  </w:num>
  <w:num w:numId="10">
    <w:abstractNumId w:val="23"/>
  </w:num>
  <w:num w:numId="11">
    <w:abstractNumId w:val="29"/>
  </w:num>
  <w:num w:numId="12">
    <w:abstractNumId w:val="15"/>
  </w:num>
  <w:num w:numId="13">
    <w:abstractNumId w:val="13"/>
  </w:num>
  <w:num w:numId="14">
    <w:abstractNumId w:val="1"/>
  </w:num>
  <w:num w:numId="15">
    <w:abstractNumId w:val="21"/>
  </w:num>
  <w:num w:numId="16">
    <w:abstractNumId w:val="4"/>
  </w:num>
  <w:num w:numId="17">
    <w:abstractNumId w:val="5"/>
  </w:num>
  <w:num w:numId="18">
    <w:abstractNumId w:val="11"/>
  </w:num>
  <w:num w:numId="19">
    <w:abstractNumId w:val="24"/>
  </w:num>
  <w:num w:numId="20">
    <w:abstractNumId w:val="14"/>
  </w:num>
  <w:num w:numId="21">
    <w:abstractNumId w:val="26"/>
  </w:num>
  <w:num w:numId="22">
    <w:abstractNumId w:val="16"/>
  </w:num>
  <w:num w:numId="23">
    <w:abstractNumId w:val="32"/>
  </w:num>
  <w:num w:numId="24">
    <w:abstractNumId w:val="0"/>
  </w:num>
  <w:num w:numId="25">
    <w:abstractNumId w:val="18"/>
  </w:num>
  <w:num w:numId="26">
    <w:abstractNumId w:val="10"/>
  </w:num>
  <w:num w:numId="27">
    <w:abstractNumId w:val="20"/>
  </w:num>
  <w:num w:numId="28">
    <w:abstractNumId w:val="3"/>
  </w:num>
  <w:num w:numId="29">
    <w:abstractNumId w:val="19"/>
  </w:num>
  <w:num w:numId="30">
    <w:abstractNumId w:val="31"/>
  </w:num>
  <w:num w:numId="31">
    <w:abstractNumId w:val="8"/>
  </w:num>
  <w:num w:numId="32">
    <w:abstractNumId w:val="17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C"/>
    <w:rsid w:val="00004387"/>
    <w:rsid w:val="000149D6"/>
    <w:rsid w:val="00023850"/>
    <w:rsid w:val="000272CE"/>
    <w:rsid w:val="00030293"/>
    <w:rsid w:val="00050CCE"/>
    <w:rsid w:val="000550F4"/>
    <w:rsid w:val="00055F54"/>
    <w:rsid w:val="00065322"/>
    <w:rsid w:val="00067683"/>
    <w:rsid w:val="00077CB8"/>
    <w:rsid w:val="00082F7E"/>
    <w:rsid w:val="00084FA7"/>
    <w:rsid w:val="00087DD1"/>
    <w:rsid w:val="000904CC"/>
    <w:rsid w:val="00095E9A"/>
    <w:rsid w:val="000C148E"/>
    <w:rsid w:val="000C1665"/>
    <w:rsid w:val="000C4908"/>
    <w:rsid w:val="000E2A05"/>
    <w:rsid w:val="000E5454"/>
    <w:rsid w:val="000E7CDD"/>
    <w:rsid w:val="0010354B"/>
    <w:rsid w:val="001041BE"/>
    <w:rsid w:val="0010769E"/>
    <w:rsid w:val="001110ED"/>
    <w:rsid w:val="001154A6"/>
    <w:rsid w:val="00115F7D"/>
    <w:rsid w:val="00117956"/>
    <w:rsid w:val="00121538"/>
    <w:rsid w:val="0012538F"/>
    <w:rsid w:val="00151242"/>
    <w:rsid w:val="001577ED"/>
    <w:rsid w:val="00162500"/>
    <w:rsid w:val="00163C5B"/>
    <w:rsid w:val="00164546"/>
    <w:rsid w:val="001701B8"/>
    <w:rsid w:val="001A3062"/>
    <w:rsid w:val="001B60B3"/>
    <w:rsid w:val="001C22FE"/>
    <w:rsid w:val="001C42A0"/>
    <w:rsid w:val="001D1B1F"/>
    <w:rsid w:val="001E5C4B"/>
    <w:rsid w:val="001E6D09"/>
    <w:rsid w:val="001F370A"/>
    <w:rsid w:val="002472DA"/>
    <w:rsid w:val="002524EA"/>
    <w:rsid w:val="00252FD4"/>
    <w:rsid w:val="00272066"/>
    <w:rsid w:val="00274E1F"/>
    <w:rsid w:val="002773EA"/>
    <w:rsid w:val="0028477E"/>
    <w:rsid w:val="002A65B0"/>
    <w:rsid w:val="002D0619"/>
    <w:rsid w:val="002D56B5"/>
    <w:rsid w:val="002E3FF0"/>
    <w:rsid w:val="002F0ECE"/>
    <w:rsid w:val="00302520"/>
    <w:rsid w:val="00311553"/>
    <w:rsid w:val="00316499"/>
    <w:rsid w:val="00344862"/>
    <w:rsid w:val="003466DE"/>
    <w:rsid w:val="003574EE"/>
    <w:rsid w:val="003776FB"/>
    <w:rsid w:val="00384EEF"/>
    <w:rsid w:val="00394AFF"/>
    <w:rsid w:val="0039749D"/>
    <w:rsid w:val="003B000C"/>
    <w:rsid w:val="003B6035"/>
    <w:rsid w:val="003D33C9"/>
    <w:rsid w:val="003D5E2E"/>
    <w:rsid w:val="003E5619"/>
    <w:rsid w:val="003F32BE"/>
    <w:rsid w:val="00400D7B"/>
    <w:rsid w:val="00412A8F"/>
    <w:rsid w:val="0041713A"/>
    <w:rsid w:val="004315F2"/>
    <w:rsid w:val="0044605F"/>
    <w:rsid w:val="004800B2"/>
    <w:rsid w:val="004824F9"/>
    <w:rsid w:val="00492CD5"/>
    <w:rsid w:val="004A4C33"/>
    <w:rsid w:val="004A60ED"/>
    <w:rsid w:val="004B34F5"/>
    <w:rsid w:val="004B3608"/>
    <w:rsid w:val="004B5C31"/>
    <w:rsid w:val="004C0D6D"/>
    <w:rsid w:val="004C1CC9"/>
    <w:rsid w:val="004D36FF"/>
    <w:rsid w:val="004E2456"/>
    <w:rsid w:val="004E24DB"/>
    <w:rsid w:val="004F6B22"/>
    <w:rsid w:val="005023B6"/>
    <w:rsid w:val="005049C6"/>
    <w:rsid w:val="00506E4D"/>
    <w:rsid w:val="00514836"/>
    <w:rsid w:val="00525AB8"/>
    <w:rsid w:val="005371CB"/>
    <w:rsid w:val="00540468"/>
    <w:rsid w:val="00564430"/>
    <w:rsid w:val="005767F8"/>
    <w:rsid w:val="005859D4"/>
    <w:rsid w:val="005A183F"/>
    <w:rsid w:val="005A197B"/>
    <w:rsid w:val="005B07F8"/>
    <w:rsid w:val="005C57F4"/>
    <w:rsid w:val="005C6ACC"/>
    <w:rsid w:val="005D080B"/>
    <w:rsid w:val="005D6FB0"/>
    <w:rsid w:val="005F4905"/>
    <w:rsid w:val="005F49D2"/>
    <w:rsid w:val="006012E8"/>
    <w:rsid w:val="006136BD"/>
    <w:rsid w:val="006319C5"/>
    <w:rsid w:val="00633742"/>
    <w:rsid w:val="00641E12"/>
    <w:rsid w:val="00650052"/>
    <w:rsid w:val="00652F31"/>
    <w:rsid w:val="006531C4"/>
    <w:rsid w:val="00655451"/>
    <w:rsid w:val="006556D5"/>
    <w:rsid w:val="006558C3"/>
    <w:rsid w:val="00655F3C"/>
    <w:rsid w:val="0066043E"/>
    <w:rsid w:val="0066702A"/>
    <w:rsid w:val="00674F1B"/>
    <w:rsid w:val="0067754B"/>
    <w:rsid w:val="00677C4C"/>
    <w:rsid w:val="006800B6"/>
    <w:rsid w:val="006A0C41"/>
    <w:rsid w:val="006D13F9"/>
    <w:rsid w:val="006F3E60"/>
    <w:rsid w:val="0072275B"/>
    <w:rsid w:val="00724EB4"/>
    <w:rsid w:val="00740F44"/>
    <w:rsid w:val="00742D31"/>
    <w:rsid w:val="007508B6"/>
    <w:rsid w:val="00762370"/>
    <w:rsid w:val="00774FE9"/>
    <w:rsid w:val="00790B36"/>
    <w:rsid w:val="007A148A"/>
    <w:rsid w:val="007A3F6D"/>
    <w:rsid w:val="007A76C8"/>
    <w:rsid w:val="007B32C0"/>
    <w:rsid w:val="007C1B65"/>
    <w:rsid w:val="007C603D"/>
    <w:rsid w:val="007D10DE"/>
    <w:rsid w:val="007D2C3E"/>
    <w:rsid w:val="007D42BF"/>
    <w:rsid w:val="007D4378"/>
    <w:rsid w:val="007D5263"/>
    <w:rsid w:val="007E1B47"/>
    <w:rsid w:val="007F72A1"/>
    <w:rsid w:val="007F7BD3"/>
    <w:rsid w:val="00807F18"/>
    <w:rsid w:val="00811AB3"/>
    <w:rsid w:val="008152A7"/>
    <w:rsid w:val="00830B1C"/>
    <w:rsid w:val="00842BC2"/>
    <w:rsid w:val="008447E3"/>
    <w:rsid w:val="008477AD"/>
    <w:rsid w:val="008512C8"/>
    <w:rsid w:val="008524A0"/>
    <w:rsid w:val="00852FA2"/>
    <w:rsid w:val="00862504"/>
    <w:rsid w:val="00896845"/>
    <w:rsid w:val="008A7439"/>
    <w:rsid w:val="008B3457"/>
    <w:rsid w:val="008B5BDA"/>
    <w:rsid w:val="008D4323"/>
    <w:rsid w:val="008D6010"/>
    <w:rsid w:val="008F0BE9"/>
    <w:rsid w:val="008F1287"/>
    <w:rsid w:val="008F3903"/>
    <w:rsid w:val="009163B5"/>
    <w:rsid w:val="00922C2A"/>
    <w:rsid w:val="00926AF3"/>
    <w:rsid w:val="00927ACA"/>
    <w:rsid w:val="0093268E"/>
    <w:rsid w:val="00951203"/>
    <w:rsid w:val="00957711"/>
    <w:rsid w:val="009619A2"/>
    <w:rsid w:val="00966805"/>
    <w:rsid w:val="00967232"/>
    <w:rsid w:val="00972032"/>
    <w:rsid w:val="00985B93"/>
    <w:rsid w:val="00990AF2"/>
    <w:rsid w:val="0099195A"/>
    <w:rsid w:val="0099279D"/>
    <w:rsid w:val="00993C10"/>
    <w:rsid w:val="00996BAD"/>
    <w:rsid w:val="009B3FD0"/>
    <w:rsid w:val="009B4279"/>
    <w:rsid w:val="009B4B59"/>
    <w:rsid w:val="009B6190"/>
    <w:rsid w:val="009C0ECE"/>
    <w:rsid w:val="009C172E"/>
    <w:rsid w:val="009C26E4"/>
    <w:rsid w:val="009C4382"/>
    <w:rsid w:val="009D5E7F"/>
    <w:rsid w:val="009F0FEA"/>
    <w:rsid w:val="00A019B6"/>
    <w:rsid w:val="00A22DC0"/>
    <w:rsid w:val="00A54534"/>
    <w:rsid w:val="00A575FE"/>
    <w:rsid w:val="00A6620C"/>
    <w:rsid w:val="00A662C3"/>
    <w:rsid w:val="00A70708"/>
    <w:rsid w:val="00A820C7"/>
    <w:rsid w:val="00A851F4"/>
    <w:rsid w:val="00A916A2"/>
    <w:rsid w:val="00AA25E2"/>
    <w:rsid w:val="00AB1742"/>
    <w:rsid w:val="00AB21B4"/>
    <w:rsid w:val="00AB40E0"/>
    <w:rsid w:val="00AB555D"/>
    <w:rsid w:val="00AC1FA4"/>
    <w:rsid w:val="00AC6BA5"/>
    <w:rsid w:val="00AD0608"/>
    <w:rsid w:val="00AE4C3A"/>
    <w:rsid w:val="00B031F8"/>
    <w:rsid w:val="00B0513B"/>
    <w:rsid w:val="00B07A89"/>
    <w:rsid w:val="00B428EF"/>
    <w:rsid w:val="00B438CE"/>
    <w:rsid w:val="00B53962"/>
    <w:rsid w:val="00B71F47"/>
    <w:rsid w:val="00B72D6A"/>
    <w:rsid w:val="00B762C8"/>
    <w:rsid w:val="00B7748D"/>
    <w:rsid w:val="00B8381E"/>
    <w:rsid w:val="00B851B8"/>
    <w:rsid w:val="00B90457"/>
    <w:rsid w:val="00B95545"/>
    <w:rsid w:val="00BA1D63"/>
    <w:rsid w:val="00BB7709"/>
    <w:rsid w:val="00BC112D"/>
    <w:rsid w:val="00BC1382"/>
    <w:rsid w:val="00BC1610"/>
    <w:rsid w:val="00BD660D"/>
    <w:rsid w:val="00BD7B46"/>
    <w:rsid w:val="00BF54A3"/>
    <w:rsid w:val="00BF7916"/>
    <w:rsid w:val="00C13E42"/>
    <w:rsid w:val="00C20608"/>
    <w:rsid w:val="00C27BA2"/>
    <w:rsid w:val="00C3390A"/>
    <w:rsid w:val="00C3476A"/>
    <w:rsid w:val="00C41321"/>
    <w:rsid w:val="00C54AA5"/>
    <w:rsid w:val="00C823D3"/>
    <w:rsid w:val="00C91619"/>
    <w:rsid w:val="00CA374E"/>
    <w:rsid w:val="00CB265F"/>
    <w:rsid w:val="00CC5457"/>
    <w:rsid w:val="00CC549E"/>
    <w:rsid w:val="00CC675C"/>
    <w:rsid w:val="00CD4C63"/>
    <w:rsid w:val="00D00ECE"/>
    <w:rsid w:val="00D02DA4"/>
    <w:rsid w:val="00D038C0"/>
    <w:rsid w:val="00D1236A"/>
    <w:rsid w:val="00D2386E"/>
    <w:rsid w:val="00D27F3C"/>
    <w:rsid w:val="00D32B51"/>
    <w:rsid w:val="00D35FEF"/>
    <w:rsid w:val="00D457DE"/>
    <w:rsid w:val="00D7002D"/>
    <w:rsid w:val="00D703B2"/>
    <w:rsid w:val="00D73862"/>
    <w:rsid w:val="00D74789"/>
    <w:rsid w:val="00D83465"/>
    <w:rsid w:val="00D85FDE"/>
    <w:rsid w:val="00DA48FB"/>
    <w:rsid w:val="00DB4B77"/>
    <w:rsid w:val="00DB77D9"/>
    <w:rsid w:val="00DC36F5"/>
    <w:rsid w:val="00DC6786"/>
    <w:rsid w:val="00DD1DB7"/>
    <w:rsid w:val="00DD1E5E"/>
    <w:rsid w:val="00DE2379"/>
    <w:rsid w:val="00DE780C"/>
    <w:rsid w:val="00DF43C7"/>
    <w:rsid w:val="00DF625B"/>
    <w:rsid w:val="00E116CF"/>
    <w:rsid w:val="00E21A4F"/>
    <w:rsid w:val="00E21DB9"/>
    <w:rsid w:val="00E307BA"/>
    <w:rsid w:val="00E34929"/>
    <w:rsid w:val="00E41288"/>
    <w:rsid w:val="00E62F34"/>
    <w:rsid w:val="00E63315"/>
    <w:rsid w:val="00E6348A"/>
    <w:rsid w:val="00E821F1"/>
    <w:rsid w:val="00E8306D"/>
    <w:rsid w:val="00E83DBF"/>
    <w:rsid w:val="00E85F51"/>
    <w:rsid w:val="00E9283E"/>
    <w:rsid w:val="00E934F8"/>
    <w:rsid w:val="00EA553D"/>
    <w:rsid w:val="00EC1B8F"/>
    <w:rsid w:val="00EC300C"/>
    <w:rsid w:val="00EC3C7D"/>
    <w:rsid w:val="00ED0491"/>
    <w:rsid w:val="00ED0B1E"/>
    <w:rsid w:val="00EE578F"/>
    <w:rsid w:val="00EF5AAD"/>
    <w:rsid w:val="00F0342A"/>
    <w:rsid w:val="00F11377"/>
    <w:rsid w:val="00F309A4"/>
    <w:rsid w:val="00F37A52"/>
    <w:rsid w:val="00F554CA"/>
    <w:rsid w:val="00F569D6"/>
    <w:rsid w:val="00F56A83"/>
    <w:rsid w:val="00F57049"/>
    <w:rsid w:val="00F57655"/>
    <w:rsid w:val="00F63F0B"/>
    <w:rsid w:val="00F667C2"/>
    <w:rsid w:val="00F72657"/>
    <w:rsid w:val="00F7298C"/>
    <w:rsid w:val="00F7641D"/>
    <w:rsid w:val="00F81B4C"/>
    <w:rsid w:val="00F85342"/>
    <w:rsid w:val="00FA29D6"/>
    <w:rsid w:val="00FC5A7D"/>
    <w:rsid w:val="00FC7D47"/>
    <w:rsid w:val="00FD4EE6"/>
    <w:rsid w:val="00FE55F4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D264"/>
  <w15:chartTrackingRefBased/>
  <w15:docId w15:val="{040F15B0-CD7F-48D5-82D8-264A6BB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905"/>
    <w:pPr>
      <w:ind w:left="720"/>
      <w:contextualSpacing/>
    </w:pPr>
  </w:style>
  <w:style w:type="paragraph" w:customStyle="1" w:styleId="Default">
    <w:name w:val="Default"/>
    <w:rsid w:val="00996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msonormal"/>
    <w:basedOn w:val="Normal"/>
    <w:rsid w:val="0030252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9C172E"/>
    <w:pPr>
      <w:spacing w:after="0" w:line="240" w:lineRule="auto"/>
    </w:pPr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067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67683"/>
    <w:rPr>
      <w:rFonts w:ascii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4A60ED"/>
    <w:rPr>
      <w:rFonts w:cs="Frutiger 45 Light"/>
      <w:color w:val="1B9DD8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B7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br01.safelinks.protection.outlook.com/?url=https%3A%2F%2Fwww.economy-ni.gov.uk%2Fsites%2Fdefault%2Ffiles%2Fpublications%2Feconomy%2FFramework-for-safe-resumption-onsite-educational-provision.pdf&amp;data=04%7C01%7C%7C0a136581ce844c926fac08d95db3c62b%7Cdeb4a93f819f4961bc6eada8986c2620%7C0%7C0%7C637643848965317576%7CUnknown%7CTWFpbGZsb3d8eyJWIjoiMC4wLjAwMDAiLCJQIjoiV2luMzIiLCJBTiI6Ik1haWwiLCJXVCI6Mn0%3D%7C1000&amp;sdata=avjDFLSnXM8bViyglfvrA5OZh2exeoBOcaPRfaldfm8%3D&amp;reserved=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D85E02DBDC4EB5EF575D40622F34" ma:contentTypeVersion="12" ma:contentTypeDescription="Create a new document." ma:contentTypeScope="" ma:versionID="d07c7aab9d67edfc9c13c2a9a984d9e8">
  <xsd:schema xmlns:xsd="http://www.w3.org/2001/XMLSchema" xmlns:xs="http://www.w3.org/2001/XMLSchema" xmlns:p="http://schemas.microsoft.com/office/2006/metadata/properties" xmlns:ns3="cf3db437-e653-4b1b-a249-8e99d33c1e2e" xmlns:ns4="43bd3905-ba2d-4b8d-affc-beb98818a319" targetNamespace="http://schemas.microsoft.com/office/2006/metadata/properties" ma:root="true" ma:fieldsID="17d42a38f8603a7d113a4b5e14d4f61e" ns3:_="" ns4:_="">
    <xsd:import namespace="cf3db437-e653-4b1b-a249-8e99d33c1e2e"/>
    <xsd:import namespace="43bd3905-ba2d-4b8d-affc-beb98818a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b437-e653-4b1b-a249-8e99d33c1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d3905-ba2d-4b8d-affc-beb98818a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F4F48-9E24-405A-A18A-0806116AB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C211A7-9AF3-451C-A38F-99C3C3C60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b437-e653-4b1b-a249-8e99d33c1e2e"/>
    <ds:schemaRef ds:uri="43bd3905-ba2d-4b8d-affc-beb98818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2C8DD-04A0-4393-90D2-C8F831569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Regional College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Leckey</dc:creator>
  <cp:keywords/>
  <dc:description/>
  <cp:lastModifiedBy>Kyle Leckey</cp:lastModifiedBy>
  <cp:revision>63</cp:revision>
  <dcterms:created xsi:type="dcterms:W3CDTF">2021-08-13T08:53:00Z</dcterms:created>
  <dcterms:modified xsi:type="dcterms:W3CDTF">2021-08-18T08:14:00Z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0x010100448AD85E02DBDC4EB5EF575D40622F34</vt:lpwstr>
  </property>
</Properties>
</file>